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7"/>
        <w:gridCol w:w="2137"/>
        <w:gridCol w:w="2114"/>
        <w:gridCol w:w="2106"/>
      </w:tblGrid>
      <w:tr w:rsidR="004A115D" w14:paraId="45F413D1" w14:textId="77777777" w:rsidTr="002F7DDB">
        <w:trPr>
          <w:trHeight w:val="2736"/>
        </w:trPr>
        <w:tc>
          <w:tcPr>
            <w:tcW w:w="8777" w:type="dxa"/>
            <w:gridSpan w:val="4"/>
            <w:vAlign w:val="center"/>
          </w:tcPr>
          <w:p w14:paraId="7858389B" w14:textId="77777777" w:rsidR="004A115D" w:rsidRDefault="004A115D" w:rsidP="002F7DDB">
            <w:pPr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CF013A">
              <w:rPr>
                <w:rFonts w:eastAsia="Times New Roman"/>
                <w:b/>
                <w:szCs w:val="24"/>
                <w:lang w:eastAsia="pt-BR"/>
              </w:rPr>
              <w:t>INSTRUÇÃO DE TRABALHO</w:t>
            </w:r>
            <w:r>
              <w:rPr>
                <w:rFonts w:eastAsia="Times New Roman"/>
                <w:b/>
                <w:szCs w:val="24"/>
                <w:lang w:eastAsia="pt-BR"/>
              </w:rPr>
              <w:t xml:space="preserve"> </w:t>
            </w:r>
            <w:r w:rsidRPr="0004508F">
              <w:rPr>
                <w:rFonts w:eastAsia="Times New Roman"/>
                <w:b/>
                <w:szCs w:val="24"/>
                <w:lang w:eastAsia="pt-BR"/>
              </w:rPr>
              <w:t>N°</w:t>
            </w:r>
            <w:r>
              <w:rPr>
                <w:rFonts w:eastAsia="Times New Roman"/>
                <w:b/>
                <w:szCs w:val="24"/>
                <w:lang w:eastAsia="pt-BR"/>
              </w:rPr>
              <w:t xml:space="preserve"> </w:t>
            </w:r>
            <w:r w:rsidRPr="0004508F">
              <w:rPr>
                <w:rFonts w:eastAsia="Times New Roman"/>
                <w:b/>
                <w:szCs w:val="24"/>
                <w:lang w:eastAsia="pt-BR"/>
              </w:rPr>
              <w:t>01</w:t>
            </w:r>
            <w:r>
              <w:rPr>
                <w:rFonts w:eastAsia="Times New Roman"/>
                <w:b/>
                <w:szCs w:val="24"/>
                <w:lang w:eastAsia="pt-BR"/>
              </w:rPr>
              <w:t>:</w:t>
            </w:r>
          </w:p>
          <w:p w14:paraId="6B808998" w14:textId="77777777" w:rsidR="004A115D" w:rsidRPr="00CF013A" w:rsidRDefault="004A115D" w:rsidP="002F7DDB">
            <w:pPr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14:paraId="3D2B6CA7" w14:textId="77777777" w:rsidR="004A115D" w:rsidRPr="00CF013A" w:rsidRDefault="004A115D" w:rsidP="002F7DDB">
            <w:pPr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CF013A">
              <w:rPr>
                <w:rFonts w:eastAsia="Times New Roman"/>
                <w:b/>
                <w:szCs w:val="24"/>
                <w:lang w:eastAsia="pt-BR"/>
              </w:rPr>
              <w:t>GESTÃO DE DOCUMENTOS</w:t>
            </w:r>
          </w:p>
        </w:tc>
      </w:tr>
      <w:tr w:rsidR="004A115D" w14:paraId="7AD4914A" w14:textId="77777777" w:rsidTr="002F7DDB">
        <w:trPr>
          <w:trHeight w:val="970"/>
        </w:trPr>
        <w:tc>
          <w:tcPr>
            <w:tcW w:w="2194" w:type="dxa"/>
            <w:vAlign w:val="center"/>
          </w:tcPr>
          <w:p w14:paraId="3FA907E7" w14:textId="77777777" w:rsidR="004A115D" w:rsidRDefault="004A115D" w:rsidP="002F7DDB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Data de emissão:</w:t>
            </w:r>
          </w:p>
          <w:p w14:paraId="52A0EDA0" w14:textId="0A893D87" w:rsidR="004A115D" w:rsidRDefault="002E7C1F" w:rsidP="002F7DDB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29/01/2024</w:t>
            </w:r>
          </w:p>
        </w:tc>
        <w:tc>
          <w:tcPr>
            <w:tcW w:w="2194" w:type="dxa"/>
            <w:vAlign w:val="center"/>
          </w:tcPr>
          <w:p w14:paraId="02C9029F" w14:textId="77777777" w:rsidR="004A115D" w:rsidRDefault="004A115D" w:rsidP="002F7DDB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Data da vigência:</w:t>
            </w:r>
          </w:p>
          <w:p w14:paraId="74764C06" w14:textId="7C7913A6" w:rsidR="004A115D" w:rsidRDefault="002E7C1F" w:rsidP="002F7DDB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14/05/2026</w:t>
            </w:r>
          </w:p>
        </w:tc>
        <w:tc>
          <w:tcPr>
            <w:tcW w:w="2194" w:type="dxa"/>
            <w:vAlign w:val="center"/>
          </w:tcPr>
          <w:p w14:paraId="794F8035" w14:textId="77777777" w:rsidR="004A115D" w:rsidRDefault="004A115D" w:rsidP="002F7DDB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Próxima revisão:</w:t>
            </w:r>
          </w:p>
          <w:p w14:paraId="79F67619" w14:textId="77777777" w:rsidR="004A115D" w:rsidRDefault="004A115D" w:rsidP="002F7DDB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ANUAL</w:t>
            </w:r>
          </w:p>
        </w:tc>
        <w:tc>
          <w:tcPr>
            <w:tcW w:w="2195" w:type="dxa"/>
            <w:vAlign w:val="center"/>
          </w:tcPr>
          <w:p w14:paraId="7F1D9F3B" w14:textId="77777777" w:rsidR="004A115D" w:rsidRDefault="004A115D" w:rsidP="002F7DDB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Versão n°</w:t>
            </w:r>
          </w:p>
          <w:p w14:paraId="2E7287E8" w14:textId="612E4413" w:rsidR="004A115D" w:rsidRDefault="004A115D" w:rsidP="002F7DDB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1</w:t>
            </w:r>
            <w:r w:rsidR="002E7C1F">
              <w:rPr>
                <w:rFonts w:eastAsia="Times New Roman"/>
                <w:szCs w:val="24"/>
                <w:lang w:eastAsia="pt-BR"/>
              </w:rPr>
              <w:t>3</w:t>
            </w:r>
          </w:p>
        </w:tc>
      </w:tr>
      <w:tr w:rsidR="004A115D" w14:paraId="6C602B21" w14:textId="77777777" w:rsidTr="002F7DDB">
        <w:trPr>
          <w:trHeight w:val="8798"/>
        </w:trPr>
        <w:tc>
          <w:tcPr>
            <w:tcW w:w="8777" w:type="dxa"/>
            <w:gridSpan w:val="4"/>
          </w:tcPr>
          <w:p w14:paraId="47D6C50F" w14:textId="77777777" w:rsidR="004A115D" w:rsidRDefault="004A115D" w:rsidP="002F7DDB">
            <w:pPr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Elaborado e homologado por:</w:t>
            </w:r>
          </w:p>
          <w:p w14:paraId="1552AFFC" w14:textId="77777777" w:rsidR="004A115D" w:rsidRDefault="004A115D" w:rsidP="002F7DDB">
            <w:pPr>
              <w:rPr>
                <w:rFonts w:eastAsia="Times New Roman"/>
                <w:szCs w:val="24"/>
                <w:lang w:eastAsia="pt-BR"/>
              </w:rPr>
            </w:pPr>
          </w:p>
          <w:p w14:paraId="203620BA" w14:textId="77777777" w:rsidR="004A115D" w:rsidRDefault="004A115D" w:rsidP="002F7DDB">
            <w:pPr>
              <w:rPr>
                <w:rFonts w:eastAsia="Times New Roman"/>
                <w:szCs w:val="24"/>
                <w:lang w:eastAsia="pt-BR"/>
              </w:rPr>
            </w:pPr>
          </w:p>
          <w:p w14:paraId="579252AA" w14:textId="77777777" w:rsidR="004A115D" w:rsidRDefault="004A115D" w:rsidP="002F7DDB">
            <w:pPr>
              <w:rPr>
                <w:rFonts w:eastAsia="Times New Roman"/>
                <w:szCs w:val="24"/>
                <w:lang w:eastAsia="pt-BR"/>
              </w:rPr>
            </w:pPr>
          </w:p>
          <w:p w14:paraId="237A2E75" w14:textId="77777777" w:rsidR="004A115D" w:rsidRDefault="004A115D" w:rsidP="002F7DDB">
            <w:pPr>
              <w:rPr>
                <w:rFonts w:eastAsia="Times New Roman"/>
                <w:szCs w:val="24"/>
                <w:lang w:eastAsia="pt-BR"/>
              </w:rPr>
            </w:pPr>
          </w:p>
          <w:p w14:paraId="21550B28" w14:textId="77777777" w:rsidR="004A115D" w:rsidRDefault="004A115D" w:rsidP="002F7DDB">
            <w:pPr>
              <w:rPr>
                <w:rFonts w:eastAsia="Times New Roman"/>
                <w:szCs w:val="24"/>
                <w:lang w:eastAsia="pt-BR"/>
              </w:rPr>
            </w:pPr>
          </w:p>
          <w:p w14:paraId="5699D067" w14:textId="77777777" w:rsidR="004A115D" w:rsidRDefault="004A115D" w:rsidP="002F7DDB">
            <w:pPr>
              <w:rPr>
                <w:rFonts w:eastAsia="Times New Roman"/>
                <w:szCs w:val="24"/>
                <w:lang w:eastAsia="pt-BR"/>
              </w:rPr>
            </w:pPr>
          </w:p>
          <w:p w14:paraId="65DCD535" w14:textId="77777777" w:rsidR="004A115D" w:rsidRDefault="004A115D" w:rsidP="002F7DDB">
            <w:pPr>
              <w:rPr>
                <w:rFonts w:eastAsia="Times New Roman"/>
                <w:szCs w:val="24"/>
                <w:lang w:eastAsia="pt-BR"/>
              </w:rPr>
            </w:pPr>
          </w:p>
          <w:p w14:paraId="63EC51A1" w14:textId="77777777" w:rsidR="004A115D" w:rsidRDefault="004A115D" w:rsidP="002F7DDB">
            <w:pPr>
              <w:rPr>
                <w:rFonts w:eastAsia="Times New Roman"/>
                <w:szCs w:val="24"/>
                <w:lang w:eastAsia="pt-BR"/>
              </w:rPr>
            </w:pPr>
          </w:p>
          <w:p w14:paraId="7C048598" w14:textId="77777777" w:rsidR="004A115D" w:rsidRDefault="004A115D" w:rsidP="002F7DDB">
            <w:pPr>
              <w:spacing w:after="60"/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_____________________________</w:t>
            </w:r>
          </w:p>
          <w:p w14:paraId="755C58C9" w14:textId="77777777" w:rsidR="00406B59" w:rsidRDefault="00406B59" w:rsidP="00406B59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Lilian Aguiar Anzolim</w:t>
            </w:r>
          </w:p>
          <w:p w14:paraId="385DCDCE" w14:textId="77777777" w:rsidR="004A115D" w:rsidRDefault="004A115D" w:rsidP="002F7DDB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0E7A80">
              <w:rPr>
                <w:rFonts w:eastAsia="Times New Roman"/>
                <w:szCs w:val="24"/>
                <w:lang w:eastAsia="pt-BR"/>
              </w:rPr>
              <w:t>Diretora Coorde</w:t>
            </w:r>
            <w:r>
              <w:rPr>
                <w:rFonts w:eastAsia="Times New Roman"/>
                <w:szCs w:val="24"/>
                <w:lang w:eastAsia="pt-BR"/>
              </w:rPr>
              <w:t>nadora dos Serviços</w:t>
            </w:r>
          </w:p>
          <w:p w14:paraId="01AD31E7" w14:textId="77777777" w:rsidR="004A115D" w:rsidRDefault="004A115D" w:rsidP="002F7DDB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de Inspeção - SIPOA</w:t>
            </w:r>
            <w:r w:rsidRPr="000E7A80">
              <w:rPr>
                <w:rFonts w:eastAsia="Times New Roman"/>
                <w:szCs w:val="24"/>
                <w:lang w:eastAsia="pt-BR"/>
              </w:rPr>
              <w:t xml:space="preserve"> CID CENTRO</w:t>
            </w:r>
          </w:p>
        </w:tc>
      </w:tr>
    </w:tbl>
    <w:p w14:paraId="790D6D6D" w14:textId="79745D1C" w:rsidR="008C7306" w:rsidRDefault="008C7306"/>
    <w:p w14:paraId="0024EABF" w14:textId="234E4056" w:rsidR="004A115D" w:rsidRDefault="004A115D"/>
    <w:p w14:paraId="0C06D766" w14:textId="7D820FBC" w:rsidR="004A115D" w:rsidRDefault="004A115D"/>
    <w:p w14:paraId="2031BB33" w14:textId="77777777" w:rsidR="004A115D" w:rsidRPr="00E53B63" w:rsidRDefault="004A115D" w:rsidP="004A11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6E3BC"/>
        <w:spacing w:before="100" w:after="0" w:line="240" w:lineRule="auto"/>
        <w:outlineLvl w:val="1"/>
        <w:rPr>
          <w:rFonts w:ascii="Arial" w:eastAsia="Arial" w:hAnsi="Arial" w:cs="Arial"/>
          <w:b/>
          <w:caps/>
          <w:color w:val="000000"/>
          <w:spacing w:val="15"/>
          <w:sz w:val="24"/>
          <w:szCs w:val="24"/>
        </w:rPr>
      </w:pPr>
      <w:bookmarkStart w:id="0" w:name="_Toc85629720"/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lastRenderedPageBreak/>
        <w:t>it n°01: PROCEDIMENTO PARA GESTÃO DE DOCUMENTOS</w:t>
      </w:r>
      <w:bookmarkEnd w:id="0"/>
    </w:p>
    <w:p w14:paraId="2EE7541E" w14:textId="77777777" w:rsidR="004A115D" w:rsidRDefault="004A115D" w:rsidP="004A115D">
      <w:pPr>
        <w:jc w:val="both"/>
        <w:rPr>
          <w:rFonts w:ascii="Arial" w:eastAsia="Times New Roman" w:hAnsi="Arial" w:cs="Arial"/>
          <w:szCs w:val="24"/>
          <w:lang w:eastAsia="pt-BR"/>
        </w:rPr>
      </w:pPr>
    </w:p>
    <w:p w14:paraId="7B92CC66" w14:textId="77777777" w:rsidR="004A115D" w:rsidRPr="00585799" w:rsidRDefault="004A115D" w:rsidP="004A11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6E3BC"/>
        <w:spacing w:before="100" w:after="0" w:line="240" w:lineRule="auto"/>
        <w:jc w:val="both"/>
        <w:outlineLvl w:val="1"/>
        <w:rPr>
          <w:rFonts w:ascii="Arial" w:eastAsia="Arial" w:hAnsi="Arial" w:cs="Arial"/>
          <w:b/>
          <w:caps/>
          <w:color w:val="000000"/>
          <w:spacing w:val="15"/>
          <w:sz w:val="24"/>
          <w:szCs w:val="24"/>
        </w:rPr>
      </w:pPr>
      <w:bookmarkStart w:id="1" w:name="_Toc63151348"/>
      <w:bookmarkStart w:id="2" w:name="_Toc83588922"/>
      <w:bookmarkStart w:id="3" w:name="_Toc85629721"/>
      <w:r w:rsidRPr="00585799"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PROCEDIMENTO</w:t>
      </w:r>
      <w:bookmarkEnd w:id="1"/>
      <w:r w:rsidRPr="00585799"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S</w:t>
      </w:r>
      <w:bookmarkEnd w:id="2"/>
      <w:bookmarkEnd w:id="3"/>
    </w:p>
    <w:p w14:paraId="49B86C86" w14:textId="77777777" w:rsidR="004A115D" w:rsidRPr="00AF18F1" w:rsidRDefault="004A115D" w:rsidP="004A115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43283A1B" w14:textId="77777777" w:rsidR="004A115D" w:rsidRPr="00560ED6" w:rsidRDefault="004A115D" w:rsidP="004A115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45138E">
        <w:rPr>
          <w:rFonts w:ascii="Arial" w:eastAsia="Arial" w:hAnsi="Arial" w:cs="Arial"/>
          <w:b/>
          <w:color w:val="000000"/>
          <w:szCs w:val="24"/>
          <w:lang w:val="pt-BR"/>
        </w:rPr>
        <w:t>OBJETIVO</w:t>
      </w:r>
      <w:r w:rsidRPr="00F47994">
        <w:rPr>
          <w:rFonts w:ascii="Arial" w:eastAsia="Arial" w:hAnsi="Arial" w:cs="Arial"/>
          <w:color w:val="000000"/>
          <w:szCs w:val="24"/>
          <w:lang w:val="pt-BR"/>
        </w:rPr>
        <w:t>: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A função principal dos arquivos é possibilitar o acesso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às informações que estão sob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a responsabilidade de guarda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da entidade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 xml:space="preserve"> de maneira rápida e precisa.</w:t>
      </w:r>
    </w:p>
    <w:p w14:paraId="7949E716" w14:textId="77777777" w:rsidR="004A115D" w:rsidRDefault="004A115D" w:rsidP="004A115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Cs w:val="24"/>
          <w:lang w:val="pt-BR"/>
        </w:rPr>
      </w:pPr>
    </w:p>
    <w:p w14:paraId="2333298F" w14:textId="59E7020F" w:rsidR="004A115D" w:rsidRPr="00115E61" w:rsidRDefault="004A115D" w:rsidP="004A115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iCs/>
          <w:color w:val="000000"/>
          <w:szCs w:val="24"/>
          <w:lang w:val="pt-BR"/>
        </w:rPr>
      </w:pPr>
      <w:r w:rsidRPr="00560ED6">
        <w:rPr>
          <w:rFonts w:ascii="Arial" w:eastAsia="Arial" w:hAnsi="Arial" w:cs="Arial"/>
          <w:color w:val="000000"/>
          <w:szCs w:val="24"/>
          <w:lang w:val="pt-BR"/>
        </w:rPr>
        <w:t>Os</w:t>
      </w:r>
      <w:r w:rsidRPr="00560ED6">
        <w:rPr>
          <w:rFonts w:ascii="Arial" w:eastAsia="Arial" w:hAnsi="Arial" w:cs="Arial"/>
          <w:szCs w:val="24"/>
          <w:lang w:val="pt-BR"/>
        </w:rPr>
        <w:t xml:space="preserve">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documentos da fase corrente possuem grande potencial de uso para a instituição</w:t>
      </w:r>
      <w:r w:rsidRPr="00560ED6">
        <w:rPr>
          <w:rFonts w:ascii="Arial" w:eastAsia="Arial" w:hAnsi="Arial" w:cs="Arial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>produtora e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 xml:space="preserve"> são utilizados para o cumprimento de suas atividades</w:t>
      </w:r>
      <w:r w:rsidRPr="00560ED6">
        <w:rPr>
          <w:rFonts w:ascii="Arial" w:eastAsia="Arial" w:hAnsi="Arial" w:cs="Arial"/>
          <w:szCs w:val="24"/>
          <w:lang w:val="pt-BR"/>
        </w:rPr>
        <w:t xml:space="preserve">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administrativas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, tais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como a tomada de decisões, avaliação de processos, controle das</w:t>
      </w:r>
      <w:r w:rsidRPr="00560ED6">
        <w:rPr>
          <w:rFonts w:ascii="Arial" w:eastAsia="Arial" w:hAnsi="Arial" w:cs="Arial"/>
          <w:szCs w:val="24"/>
          <w:lang w:val="pt-BR"/>
        </w:rPr>
        <w:t xml:space="preserve">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tarefas, etc.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 xml:space="preserve">As principais atividades desempenhadas nesta fase são: </w:t>
      </w:r>
      <w:r w:rsidRPr="00560ED6">
        <w:rPr>
          <w:rFonts w:ascii="Arial" w:eastAsia="Arial" w:hAnsi="Arial" w:cs="Arial"/>
          <w:i/>
          <w:color w:val="000000"/>
          <w:szCs w:val="24"/>
          <w:lang w:val="pt-BR"/>
        </w:rPr>
        <w:t>protocolo,</w:t>
      </w:r>
      <w:r w:rsidRPr="00560ED6">
        <w:rPr>
          <w:rFonts w:ascii="Arial" w:eastAsia="Arial" w:hAnsi="Arial" w:cs="Arial"/>
          <w:i/>
          <w:szCs w:val="24"/>
          <w:lang w:val="pt-BR"/>
        </w:rPr>
        <w:t xml:space="preserve"> </w:t>
      </w:r>
      <w:r w:rsidRPr="00560ED6">
        <w:rPr>
          <w:rFonts w:ascii="Arial" w:eastAsia="Arial" w:hAnsi="Arial" w:cs="Arial"/>
          <w:i/>
          <w:color w:val="000000"/>
          <w:szCs w:val="24"/>
          <w:lang w:val="pt-BR"/>
        </w:rPr>
        <w:t>arquivamento, empréstimo, consulta e destinação</w:t>
      </w:r>
      <w:r w:rsidR="00406B59">
        <w:rPr>
          <w:rFonts w:ascii="Arial" w:eastAsia="Arial" w:hAnsi="Arial" w:cs="Arial"/>
          <w:i/>
          <w:color w:val="000000"/>
          <w:szCs w:val="24"/>
          <w:lang w:val="pt-BR"/>
        </w:rPr>
        <w:t>.</w:t>
      </w:r>
    </w:p>
    <w:p w14:paraId="5A371BE9" w14:textId="4C3DDE8F" w:rsidR="004A115D" w:rsidRDefault="004A115D"/>
    <w:p w14:paraId="061682D8" w14:textId="77777777" w:rsidR="004A115D" w:rsidRPr="003B7185" w:rsidRDefault="004A115D" w:rsidP="004A115D">
      <w:pPr>
        <w:pStyle w:val="Ttulo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EDED" w:themeFill="accent3" w:themeFillTint="33"/>
        <w:ind w:left="567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bookmarkStart w:id="4" w:name="_Toc83588923"/>
      <w:bookmarkStart w:id="5" w:name="_Toc85629722"/>
      <w:r>
        <w:rPr>
          <w:rFonts w:ascii="Arial" w:eastAsia="Times New Roman" w:hAnsi="Arial" w:cs="Arial"/>
          <w:b/>
          <w:bCs/>
          <w:caps w:val="0"/>
          <w:sz w:val="24"/>
          <w:szCs w:val="24"/>
          <w:lang w:val="pt-BR" w:eastAsia="pt-BR"/>
        </w:rPr>
        <w:t>PROTOCOLO</w:t>
      </w:r>
      <w:bookmarkEnd w:id="4"/>
      <w:bookmarkEnd w:id="5"/>
    </w:p>
    <w:p w14:paraId="28A64979" w14:textId="77777777" w:rsidR="004A115D" w:rsidRPr="00560ED6" w:rsidRDefault="004A115D" w:rsidP="004A115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szCs w:val="24"/>
          <w:lang w:val="pt-BR"/>
        </w:rPr>
      </w:pPr>
    </w:p>
    <w:p w14:paraId="0E5D78DB" w14:textId="77777777" w:rsidR="004A115D" w:rsidRDefault="004A115D" w:rsidP="004A115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45138E">
        <w:rPr>
          <w:rFonts w:ascii="Arial" w:eastAsia="Arial" w:hAnsi="Arial" w:cs="Arial"/>
          <w:b/>
          <w:color w:val="000000"/>
          <w:szCs w:val="24"/>
          <w:lang w:val="pt-BR"/>
        </w:rPr>
        <w:t>OBJETIVO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: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Executar as atividades de recebimento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e expedição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 xml:space="preserve"> d</w:t>
      </w:r>
      <w:r>
        <w:rPr>
          <w:rFonts w:ascii="Arial" w:eastAsia="Arial" w:hAnsi="Arial" w:cs="Arial"/>
          <w:color w:val="000000"/>
          <w:szCs w:val="24"/>
          <w:lang w:val="pt-BR"/>
        </w:rPr>
        <w:t>e documentos.</w:t>
      </w:r>
    </w:p>
    <w:p w14:paraId="32F2317E" w14:textId="77777777" w:rsidR="004A115D" w:rsidRDefault="004A115D" w:rsidP="004A115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</w:p>
    <w:p w14:paraId="106170A3" w14:textId="77777777" w:rsidR="004A115D" w:rsidRDefault="004A115D" w:rsidP="004A115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  <w:r>
        <w:rPr>
          <w:rFonts w:ascii="Arial" w:eastAsia="Arial" w:hAnsi="Arial" w:cs="Arial"/>
          <w:color w:val="000000"/>
          <w:szCs w:val="24"/>
          <w:lang w:val="pt-BR"/>
        </w:rPr>
        <w:t>No controle de processos d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eve-se registrar em caderno de</w:t>
      </w:r>
      <w:r w:rsidRPr="00560ED6">
        <w:rPr>
          <w:rFonts w:ascii="Arial" w:eastAsia="Arial" w:hAnsi="Arial" w:cs="Arial"/>
          <w:szCs w:val="24"/>
          <w:lang w:val="pt-BR"/>
        </w:rPr>
        <w:t xml:space="preserve">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protocolo numerado (até que haja a implantação de um sistema informatizado)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todos 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>os docum</w:t>
      </w:r>
      <w:r>
        <w:rPr>
          <w:rFonts w:ascii="Arial" w:eastAsia="Arial" w:hAnsi="Arial" w:cs="Arial"/>
          <w:color w:val="000000"/>
          <w:szCs w:val="24"/>
          <w:lang w:val="pt-BR"/>
        </w:rPr>
        <w:t>entos recebidos. Estes são identificados no caderno com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 xml:space="preserve"> n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úmero sequencial, 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>data</w:t>
      </w:r>
      <w:r>
        <w:rPr>
          <w:rFonts w:ascii="Arial" w:eastAsia="Arial" w:hAnsi="Arial" w:cs="Arial"/>
          <w:color w:val="000000"/>
          <w:szCs w:val="24"/>
          <w:lang w:val="pt-BR"/>
        </w:rPr>
        <w:t>, remente, descrição do documento, responsável pelo recebimento e local de destinação, sendo após carimbados</w:t>
      </w:r>
      <w:r w:rsidRPr="00BC42A0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e 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>identificado</w:t>
      </w:r>
      <w:r>
        <w:rPr>
          <w:rFonts w:ascii="Arial" w:eastAsia="Arial" w:hAnsi="Arial" w:cs="Arial"/>
          <w:color w:val="000000"/>
          <w:szCs w:val="24"/>
          <w:lang w:val="pt-BR"/>
        </w:rPr>
        <w:t>s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pelo 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>executor d</w:t>
      </w:r>
      <w:r>
        <w:rPr>
          <w:rFonts w:ascii="Arial" w:eastAsia="Arial" w:hAnsi="Arial" w:cs="Arial"/>
          <w:color w:val="000000"/>
          <w:szCs w:val="24"/>
          <w:lang w:val="pt-BR"/>
        </w:rPr>
        <w:t>est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 xml:space="preserve">a ação.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Para documentos expedidos há outro caderno de protocolo específico com a identificação dos documentos, data e responsável pelo recebimento. 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 xml:space="preserve">Assim cada documento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recebido e/ou 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>expedido terá seu controle de existência de acordo com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a ordem de recebimento/emissão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 xml:space="preserve"> do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SIPOA 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>CID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>CENTRO</w:t>
      </w:r>
      <w:r w:rsidRPr="00CD55F8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>e/ou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 xml:space="preserve"> SIM</w:t>
      </w:r>
      <w:r>
        <w:rPr>
          <w:rFonts w:ascii="Arial" w:eastAsia="Arial" w:hAnsi="Arial" w:cs="Arial"/>
          <w:color w:val="000000"/>
          <w:szCs w:val="24"/>
          <w:lang w:val="pt-BR"/>
        </w:rPr>
        <w:t>/POA.</w:t>
      </w:r>
    </w:p>
    <w:p w14:paraId="7C8FF2CE" w14:textId="2D098FA1" w:rsidR="004A115D" w:rsidRDefault="004A115D"/>
    <w:p w14:paraId="62277217" w14:textId="77777777" w:rsidR="004A115D" w:rsidRPr="003B7185" w:rsidRDefault="004A115D" w:rsidP="004A115D">
      <w:pPr>
        <w:pStyle w:val="Ttulo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EDED" w:themeFill="accent3" w:themeFillTint="33"/>
        <w:ind w:left="567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bookmarkStart w:id="6" w:name="_Toc83588924"/>
      <w:bookmarkStart w:id="7" w:name="_Toc85629723"/>
      <w:r>
        <w:rPr>
          <w:rFonts w:ascii="Arial" w:eastAsia="Times New Roman" w:hAnsi="Arial" w:cs="Arial"/>
          <w:b/>
          <w:bCs/>
          <w:caps w:val="0"/>
          <w:sz w:val="24"/>
          <w:szCs w:val="24"/>
          <w:lang w:val="pt-BR" w:eastAsia="pt-BR"/>
        </w:rPr>
        <w:t>ARQUIVAMENTO</w:t>
      </w:r>
      <w:bookmarkEnd w:id="6"/>
      <w:bookmarkEnd w:id="7"/>
    </w:p>
    <w:p w14:paraId="1E50D07F" w14:textId="77777777" w:rsidR="004A115D" w:rsidRPr="00E77179" w:rsidRDefault="004A115D" w:rsidP="004A115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</w:p>
    <w:p w14:paraId="1D5B6072" w14:textId="6B98FB2C" w:rsidR="004A115D" w:rsidRDefault="004A115D" w:rsidP="004A115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0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45138E">
        <w:rPr>
          <w:rFonts w:ascii="Arial" w:eastAsia="Arial" w:hAnsi="Arial" w:cs="Arial"/>
          <w:b/>
          <w:color w:val="000000"/>
          <w:szCs w:val="24"/>
          <w:lang w:val="pt-BR"/>
        </w:rPr>
        <w:t>OBJETIVO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: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O arquivamento consiste na guarda dos documentos em lugar próprio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. A fim de organizá-los, são </w:t>
      </w:r>
      <w:proofErr w:type="gramStart"/>
      <w:r>
        <w:rPr>
          <w:rFonts w:ascii="Arial" w:eastAsia="Arial" w:hAnsi="Arial" w:cs="Arial"/>
          <w:color w:val="000000"/>
          <w:szCs w:val="24"/>
          <w:lang w:val="pt-BR"/>
        </w:rPr>
        <w:t>utilizadas</w:t>
      </w:r>
      <w:proofErr w:type="gramEnd"/>
      <w:r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caixas e pastas,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que são guardadas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em mobiliários específicos,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tais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c</w:t>
      </w:r>
      <w:r>
        <w:rPr>
          <w:rFonts w:ascii="Arial" w:eastAsia="Arial" w:hAnsi="Arial" w:cs="Arial"/>
          <w:color w:val="000000"/>
          <w:szCs w:val="24"/>
          <w:lang w:val="pt-BR"/>
        </w:rPr>
        <w:t>omo estantes e arquivos de aço.</w:t>
      </w:r>
    </w:p>
    <w:p w14:paraId="5D141E7A" w14:textId="788FA809" w:rsidR="004A115D" w:rsidRDefault="004A115D" w:rsidP="004A115D">
      <w:pPr>
        <w:rPr>
          <w:rFonts w:ascii="Arial" w:eastAsia="Arial" w:hAnsi="Arial" w:cs="Arial"/>
          <w:color w:val="000000"/>
          <w:szCs w:val="24"/>
        </w:rPr>
      </w:pPr>
    </w:p>
    <w:p w14:paraId="534A5E4A" w14:textId="77777777" w:rsidR="00073A02" w:rsidRDefault="004A115D" w:rsidP="004A115D">
      <w:pPr>
        <w:rPr>
          <w:rFonts w:ascii="Arial" w:eastAsia="Arial" w:hAnsi="Arial" w:cs="Arial"/>
          <w:color w:val="000000"/>
          <w:szCs w:val="24"/>
        </w:rPr>
      </w:pPr>
      <w:r w:rsidRPr="00E77179">
        <w:rPr>
          <w:rFonts w:ascii="Arial" w:eastAsia="Arial" w:hAnsi="Arial" w:cs="Arial"/>
          <w:color w:val="000000"/>
          <w:szCs w:val="24"/>
        </w:rPr>
        <w:t>O arquivamento é feito por meio de método de</w:t>
      </w:r>
      <w:r w:rsidRPr="00E77179">
        <w:rPr>
          <w:rFonts w:ascii="Arial" w:eastAsia="Arial" w:hAnsi="Arial" w:cs="Arial"/>
          <w:szCs w:val="24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</w:rPr>
        <w:t>ordem numérica e cronológica</w:t>
      </w:r>
      <w:r>
        <w:rPr>
          <w:rFonts w:ascii="Arial" w:eastAsia="Arial" w:hAnsi="Arial" w:cs="Arial"/>
          <w:color w:val="000000"/>
          <w:szCs w:val="24"/>
        </w:rPr>
        <w:t xml:space="preserve"> de protocolo</w:t>
      </w:r>
      <w:r w:rsidRPr="00E77179">
        <w:rPr>
          <w:rFonts w:ascii="Arial" w:eastAsia="Arial" w:hAnsi="Arial" w:cs="Arial"/>
          <w:color w:val="000000"/>
          <w:szCs w:val="24"/>
        </w:rPr>
        <w:t xml:space="preserve">, cada </w:t>
      </w:r>
      <w:r>
        <w:rPr>
          <w:rFonts w:ascii="Arial" w:eastAsia="Arial" w:hAnsi="Arial" w:cs="Arial"/>
          <w:color w:val="000000"/>
          <w:szCs w:val="24"/>
        </w:rPr>
        <w:t xml:space="preserve">processo vinculado </w:t>
      </w:r>
      <w:r w:rsidRPr="00E77179">
        <w:rPr>
          <w:rFonts w:ascii="Arial" w:eastAsia="Arial" w:hAnsi="Arial" w:cs="Arial"/>
          <w:color w:val="000000"/>
          <w:szCs w:val="24"/>
        </w:rPr>
        <w:t>ao SIM/</w:t>
      </w:r>
      <w:r w:rsidRPr="00E77179">
        <w:rPr>
          <w:rFonts w:ascii="Arial" w:eastAsia="Arial" w:hAnsi="Arial" w:cs="Arial"/>
          <w:szCs w:val="24"/>
        </w:rPr>
        <w:t>POA e</w:t>
      </w:r>
      <w:r>
        <w:rPr>
          <w:rFonts w:ascii="Arial" w:eastAsia="Arial" w:hAnsi="Arial" w:cs="Arial"/>
          <w:szCs w:val="24"/>
        </w:rPr>
        <w:t>/ou</w:t>
      </w:r>
      <w:r w:rsidRPr="00E77179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 xml:space="preserve">ao SIPOA </w:t>
      </w:r>
      <w:r w:rsidRPr="00E77179">
        <w:rPr>
          <w:rFonts w:ascii="Arial" w:eastAsia="Arial" w:hAnsi="Arial" w:cs="Arial"/>
          <w:szCs w:val="24"/>
        </w:rPr>
        <w:t>CID CENTRO</w:t>
      </w:r>
      <w:r w:rsidRPr="00E77179">
        <w:rPr>
          <w:rFonts w:ascii="Arial" w:eastAsia="Arial" w:hAnsi="Arial" w:cs="Arial"/>
          <w:color w:val="000000"/>
          <w:szCs w:val="24"/>
        </w:rPr>
        <w:t xml:space="preserve"> recebe um </w:t>
      </w:r>
      <w:r>
        <w:rPr>
          <w:rFonts w:ascii="Arial" w:eastAsia="Arial" w:hAnsi="Arial" w:cs="Arial"/>
          <w:color w:val="000000"/>
          <w:szCs w:val="24"/>
        </w:rPr>
        <w:t>protocolo</w:t>
      </w:r>
      <w:r w:rsidRPr="00E77179">
        <w:rPr>
          <w:rFonts w:ascii="Arial" w:eastAsia="Arial" w:hAnsi="Arial" w:cs="Arial"/>
          <w:szCs w:val="24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</w:rPr>
        <w:t>(cronológic</w:t>
      </w:r>
      <w:r>
        <w:rPr>
          <w:rFonts w:ascii="Arial" w:eastAsia="Arial" w:hAnsi="Arial" w:cs="Arial"/>
          <w:color w:val="000000"/>
          <w:szCs w:val="24"/>
        </w:rPr>
        <w:t>o) e seus arquivos (pastas) são</w:t>
      </w:r>
      <w:r w:rsidRPr="00E77179">
        <w:rPr>
          <w:rFonts w:ascii="Arial" w:eastAsia="Arial" w:hAnsi="Arial" w:cs="Arial"/>
          <w:color w:val="000000"/>
          <w:szCs w:val="24"/>
        </w:rPr>
        <w:t xml:space="preserve"> vinculados</w:t>
      </w:r>
      <w:r w:rsidR="00073A02">
        <w:rPr>
          <w:rFonts w:ascii="Arial" w:eastAsia="Arial" w:hAnsi="Arial" w:cs="Arial"/>
          <w:color w:val="000000"/>
          <w:szCs w:val="24"/>
        </w:rPr>
        <w:t>.</w:t>
      </w:r>
    </w:p>
    <w:p w14:paraId="62D7E323" w14:textId="22069C53" w:rsidR="004A115D" w:rsidRDefault="00073A02" w:rsidP="004A115D">
      <w:pPr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É</w:t>
      </w:r>
      <w:r w:rsidRPr="00E77179">
        <w:rPr>
          <w:rFonts w:ascii="Arial" w:eastAsia="Arial" w:hAnsi="Arial" w:cs="Arial"/>
          <w:color w:val="000000"/>
          <w:szCs w:val="24"/>
        </w:rPr>
        <w:t xml:space="preserve"> necessário que os arquivos sejam corretamente</w:t>
      </w:r>
      <w:r w:rsidRPr="00E77179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 xml:space="preserve">ordenados e </w:t>
      </w:r>
      <w:r w:rsidRPr="00E77179">
        <w:rPr>
          <w:rFonts w:ascii="Arial" w:eastAsia="Arial" w:hAnsi="Arial" w:cs="Arial"/>
          <w:color w:val="000000"/>
          <w:szCs w:val="24"/>
        </w:rPr>
        <w:t xml:space="preserve">arquivados de maneira a facilitar e agilizar sua recuperação </w:t>
      </w:r>
      <w:r>
        <w:rPr>
          <w:rFonts w:ascii="Arial" w:eastAsia="Arial" w:hAnsi="Arial" w:cs="Arial"/>
          <w:color w:val="000000"/>
          <w:szCs w:val="24"/>
        </w:rPr>
        <w:t xml:space="preserve">e </w:t>
      </w:r>
      <w:r w:rsidRPr="00E77179">
        <w:rPr>
          <w:rFonts w:ascii="Arial" w:eastAsia="Arial" w:hAnsi="Arial" w:cs="Arial"/>
          <w:color w:val="000000"/>
          <w:szCs w:val="24"/>
        </w:rPr>
        <w:t>acess</w:t>
      </w:r>
      <w:r>
        <w:rPr>
          <w:rFonts w:ascii="Arial" w:eastAsia="Arial" w:hAnsi="Arial" w:cs="Arial"/>
          <w:color w:val="000000"/>
          <w:szCs w:val="24"/>
        </w:rPr>
        <w:t>ibilidade</w:t>
      </w:r>
      <w:r w:rsidR="004A115D" w:rsidRPr="00E77179">
        <w:rPr>
          <w:rFonts w:ascii="Arial" w:eastAsia="Arial" w:hAnsi="Arial" w:cs="Arial"/>
          <w:color w:val="000000"/>
          <w:szCs w:val="24"/>
        </w:rPr>
        <w:t>.</w:t>
      </w:r>
      <w:r>
        <w:rPr>
          <w:rFonts w:ascii="Arial" w:eastAsia="Arial" w:hAnsi="Arial" w:cs="Arial"/>
          <w:color w:val="000000"/>
          <w:szCs w:val="24"/>
        </w:rPr>
        <w:t xml:space="preserve"> Sendo que </w:t>
      </w:r>
      <w:proofErr w:type="gramStart"/>
      <w:r>
        <w:rPr>
          <w:rFonts w:ascii="Arial" w:eastAsia="Arial" w:hAnsi="Arial" w:cs="Arial"/>
          <w:color w:val="000000"/>
          <w:szCs w:val="24"/>
        </w:rPr>
        <w:t>a organização dos arquivos devem</w:t>
      </w:r>
      <w:proofErr w:type="gramEnd"/>
      <w:r>
        <w:rPr>
          <w:rFonts w:ascii="Arial" w:eastAsia="Arial" w:hAnsi="Arial" w:cs="Arial"/>
          <w:color w:val="000000"/>
          <w:szCs w:val="24"/>
        </w:rPr>
        <w:t xml:space="preserve"> seguir o exemplo abaixo. </w:t>
      </w:r>
    </w:p>
    <w:p w14:paraId="1E7B466F" w14:textId="35111D3F" w:rsidR="00D720BF" w:rsidRDefault="00D720BF" w:rsidP="004A115D"/>
    <w:p w14:paraId="6C9BB920" w14:textId="2D19E628" w:rsidR="00EB7317" w:rsidRDefault="00EB7317" w:rsidP="004A115D"/>
    <w:p w14:paraId="559F44CD" w14:textId="5A1F561F" w:rsidR="00EB7317" w:rsidRDefault="00EB7317" w:rsidP="004A115D"/>
    <w:p w14:paraId="7F37C171" w14:textId="1905189E" w:rsidR="00EB7317" w:rsidRDefault="00EB7317" w:rsidP="004A115D"/>
    <w:p w14:paraId="738E35F2" w14:textId="31B868DF" w:rsidR="00EB7317" w:rsidRDefault="00EB7317" w:rsidP="004A115D"/>
    <w:p w14:paraId="0A9BF27B" w14:textId="1BB20664" w:rsidR="00EB7317" w:rsidRDefault="00EB7317" w:rsidP="004A115D"/>
    <w:p w14:paraId="17ABFC87" w14:textId="3C03847C" w:rsidR="00EB7317" w:rsidRDefault="00EB7317" w:rsidP="004A115D"/>
    <w:p w14:paraId="6DFE60C9" w14:textId="52D3F3C2" w:rsidR="00EB7317" w:rsidRDefault="00EB7317" w:rsidP="004A115D"/>
    <w:p w14:paraId="283B3351" w14:textId="77777777" w:rsidR="00EB7317" w:rsidRDefault="00EB7317" w:rsidP="004A115D"/>
    <w:p w14:paraId="7C2872C9" w14:textId="41F6D892" w:rsidR="00D720BF" w:rsidRDefault="00EB7317" w:rsidP="00EB7317">
      <w:pPr>
        <w:jc w:val="center"/>
      </w:pPr>
      <w:r w:rsidRPr="00EB7317">
        <w:rPr>
          <w:noProof/>
        </w:rPr>
        <w:drawing>
          <wp:inline distT="0" distB="0" distL="0" distR="0" wp14:anchorId="6FE18EDF" wp14:editId="405FC4E3">
            <wp:extent cx="5443220" cy="5575589"/>
            <wp:effectExtent l="0" t="0" r="508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6175" cy="564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F2385" w14:textId="022C7C1A" w:rsidR="00EB7317" w:rsidRDefault="00EB7317" w:rsidP="004A115D"/>
    <w:p w14:paraId="7FA1A478" w14:textId="772F842E" w:rsidR="00EB7317" w:rsidRDefault="00EB7317" w:rsidP="004A115D"/>
    <w:p w14:paraId="74EEE1E7" w14:textId="0B5D4B3D" w:rsidR="00EB7317" w:rsidRDefault="00EB7317" w:rsidP="004A115D"/>
    <w:p w14:paraId="151C216E" w14:textId="733B2A43" w:rsidR="00EB7317" w:rsidRDefault="00EB7317" w:rsidP="004A115D"/>
    <w:p w14:paraId="3FD13A1C" w14:textId="58AF220E" w:rsidR="00EB7317" w:rsidRDefault="00EB7317" w:rsidP="004A115D"/>
    <w:p w14:paraId="51BA63C7" w14:textId="7692AA52" w:rsidR="00EB7317" w:rsidRDefault="00EB7317" w:rsidP="004A115D"/>
    <w:p w14:paraId="0026CE8D" w14:textId="6BCEA29B" w:rsidR="00EB7317" w:rsidRDefault="00EB7317" w:rsidP="004A115D"/>
    <w:p w14:paraId="7140F4AA" w14:textId="77777777" w:rsidR="00EB7317" w:rsidRDefault="00EB7317" w:rsidP="004A115D"/>
    <w:p w14:paraId="771FD0F2" w14:textId="652AA95B" w:rsidR="00EB7317" w:rsidRDefault="00DD25C7" w:rsidP="00EB7317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6872FEF" wp14:editId="7706889A">
            <wp:extent cx="5400040" cy="7957820"/>
            <wp:effectExtent l="0" t="38100" r="0" b="2413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0B0014B" w14:textId="6B2E7009" w:rsidR="00B54905" w:rsidRDefault="00B54905" w:rsidP="00EB7317">
      <w:pPr>
        <w:jc w:val="center"/>
      </w:pPr>
    </w:p>
    <w:p w14:paraId="6F8D08A5" w14:textId="292B6A73" w:rsidR="00B54905" w:rsidRDefault="00B54905" w:rsidP="00EB7317">
      <w:pPr>
        <w:jc w:val="center"/>
      </w:pPr>
      <w:r>
        <w:rPr>
          <w:noProof/>
        </w:rPr>
        <w:lastRenderedPageBreak/>
        <w:drawing>
          <wp:inline distT="0" distB="0" distL="0" distR="0" wp14:anchorId="019F89FC" wp14:editId="00320919">
            <wp:extent cx="5400040" cy="4835457"/>
            <wp:effectExtent l="0" t="38100" r="0" b="6096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CCFC528" w14:textId="09CB609B" w:rsidR="00B54905" w:rsidRDefault="00B54905" w:rsidP="00EB7317">
      <w:pPr>
        <w:jc w:val="center"/>
      </w:pPr>
    </w:p>
    <w:p w14:paraId="5A45E250" w14:textId="46080642" w:rsidR="00B54905" w:rsidRDefault="00B54905" w:rsidP="00EB7317">
      <w:pPr>
        <w:jc w:val="center"/>
      </w:pPr>
    </w:p>
    <w:p w14:paraId="3CE4DABC" w14:textId="32A82016" w:rsidR="00B54905" w:rsidRDefault="00B54905" w:rsidP="00EB7317">
      <w:pPr>
        <w:jc w:val="center"/>
      </w:pPr>
    </w:p>
    <w:p w14:paraId="76E3B1E6" w14:textId="182CB074" w:rsidR="00B54905" w:rsidRDefault="00B54905" w:rsidP="00EB7317">
      <w:pPr>
        <w:jc w:val="center"/>
      </w:pPr>
    </w:p>
    <w:p w14:paraId="057A1B33" w14:textId="38722AD3" w:rsidR="00B54905" w:rsidRDefault="00B54905" w:rsidP="00EB7317">
      <w:pPr>
        <w:jc w:val="center"/>
      </w:pPr>
    </w:p>
    <w:p w14:paraId="0EE1BC71" w14:textId="05070216" w:rsidR="00B54905" w:rsidRDefault="00B54905" w:rsidP="00EB7317">
      <w:pPr>
        <w:jc w:val="center"/>
      </w:pPr>
    </w:p>
    <w:p w14:paraId="78E7C0F5" w14:textId="6DE27555" w:rsidR="00B54905" w:rsidRDefault="00B54905" w:rsidP="00EB7317">
      <w:pPr>
        <w:jc w:val="center"/>
      </w:pPr>
    </w:p>
    <w:p w14:paraId="23BC2150" w14:textId="0356AF0A" w:rsidR="00B54905" w:rsidRDefault="00B54905" w:rsidP="00EB7317">
      <w:pPr>
        <w:jc w:val="center"/>
      </w:pPr>
    </w:p>
    <w:p w14:paraId="2F85D638" w14:textId="3C77F60A" w:rsidR="00B54905" w:rsidRDefault="00B54905" w:rsidP="00EB7317">
      <w:pPr>
        <w:jc w:val="center"/>
      </w:pPr>
    </w:p>
    <w:p w14:paraId="6126B359" w14:textId="24BB55BE" w:rsidR="00B54905" w:rsidRDefault="00B54905" w:rsidP="00EB7317">
      <w:pPr>
        <w:jc w:val="center"/>
      </w:pPr>
    </w:p>
    <w:p w14:paraId="41D52FE4" w14:textId="2A9B1DD0" w:rsidR="00B54905" w:rsidRDefault="00B54905" w:rsidP="00EB7317">
      <w:pPr>
        <w:jc w:val="center"/>
      </w:pPr>
    </w:p>
    <w:p w14:paraId="1BD38231" w14:textId="1C364C2C" w:rsidR="00B54905" w:rsidRDefault="00B54905" w:rsidP="00EB7317">
      <w:pPr>
        <w:jc w:val="center"/>
      </w:pPr>
    </w:p>
    <w:p w14:paraId="6A14FA91" w14:textId="41DD6A90" w:rsidR="00B54905" w:rsidRDefault="00B54905" w:rsidP="00EB7317">
      <w:pPr>
        <w:jc w:val="center"/>
      </w:pPr>
    </w:p>
    <w:p w14:paraId="61A5E96C" w14:textId="77777777" w:rsidR="009E460E" w:rsidRPr="00E53B63" w:rsidRDefault="009E460E" w:rsidP="009E46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6E3BC"/>
        <w:spacing w:before="100" w:after="0" w:line="240" w:lineRule="auto"/>
        <w:outlineLvl w:val="1"/>
        <w:rPr>
          <w:rFonts w:ascii="Arial" w:eastAsia="Arial" w:hAnsi="Arial" w:cs="Arial"/>
          <w:b/>
          <w:caps/>
          <w:color w:val="000000"/>
          <w:spacing w:val="15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lastRenderedPageBreak/>
        <w:t>it n°01: PROCEDIMENTO PARA GESTÃO DE DOCUMENTOS</w:t>
      </w:r>
    </w:p>
    <w:p w14:paraId="34F8B2DF" w14:textId="77777777" w:rsidR="009E460E" w:rsidRDefault="009E460E" w:rsidP="009E460E">
      <w:pPr>
        <w:jc w:val="both"/>
        <w:rPr>
          <w:rFonts w:ascii="Arial" w:eastAsia="Times New Roman" w:hAnsi="Arial" w:cs="Arial"/>
          <w:szCs w:val="24"/>
          <w:lang w:eastAsia="pt-BR"/>
        </w:rPr>
      </w:pPr>
    </w:p>
    <w:p w14:paraId="43F2D84C" w14:textId="77777777" w:rsidR="009E460E" w:rsidRPr="00585799" w:rsidRDefault="009E460E" w:rsidP="009E46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6E3BC"/>
        <w:spacing w:before="100" w:after="0" w:line="240" w:lineRule="auto"/>
        <w:jc w:val="both"/>
        <w:outlineLvl w:val="1"/>
        <w:rPr>
          <w:rFonts w:ascii="Arial" w:eastAsia="Arial" w:hAnsi="Arial" w:cs="Arial"/>
          <w:b/>
          <w:caps/>
          <w:color w:val="000000"/>
          <w:spacing w:val="15"/>
          <w:sz w:val="24"/>
          <w:szCs w:val="24"/>
        </w:rPr>
      </w:pPr>
      <w:r w:rsidRPr="00585799"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PROCEDIMENTOS</w:t>
      </w:r>
    </w:p>
    <w:p w14:paraId="5660B9CB" w14:textId="77777777" w:rsidR="009E460E" w:rsidRPr="00AF18F1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57C486F2" w14:textId="77777777" w:rsidR="009E460E" w:rsidRPr="00560ED6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45138E">
        <w:rPr>
          <w:rFonts w:ascii="Arial" w:eastAsia="Arial" w:hAnsi="Arial" w:cs="Arial"/>
          <w:b/>
          <w:color w:val="000000"/>
          <w:szCs w:val="24"/>
          <w:lang w:val="pt-BR"/>
        </w:rPr>
        <w:t>OBJETIVO</w:t>
      </w:r>
      <w:r w:rsidRPr="00F47994">
        <w:rPr>
          <w:rFonts w:ascii="Arial" w:eastAsia="Arial" w:hAnsi="Arial" w:cs="Arial"/>
          <w:color w:val="000000"/>
          <w:szCs w:val="24"/>
          <w:lang w:val="pt-BR"/>
        </w:rPr>
        <w:t>: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A função principal dos arquivos é possibilitar o acesso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às informações que estão sob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a responsabilidade de guarda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da entidade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 xml:space="preserve"> de maneira rápida e precisa.</w:t>
      </w:r>
    </w:p>
    <w:p w14:paraId="2979E8D4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Cs w:val="24"/>
          <w:lang w:val="pt-BR"/>
        </w:rPr>
      </w:pPr>
    </w:p>
    <w:p w14:paraId="44E5CA9B" w14:textId="77777777" w:rsidR="009E460E" w:rsidRPr="00560ED6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560ED6">
        <w:rPr>
          <w:rFonts w:ascii="Arial" w:eastAsia="Arial" w:hAnsi="Arial" w:cs="Arial"/>
          <w:color w:val="000000"/>
          <w:szCs w:val="24"/>
          <w:lang w:val="pt-BR"/>
        </w:rPr>
        <w:t>Os</w:t>
      </w:r>
      <w:r w:rsidRPr="00560ED6">
        <w:rPr>
          <w:rFonts w:ascii="Arial" w:eastAsia="Arial" w:hAnsi="Arial" w:cs="Arial"/>
          <w:szCs w:val="24"/>
          <w:lang w:val="pt-BR"/>
        </w:rPr>
        <w:t xml:space="preserve">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documentos da fase corrente possuem grande potencial de uso para a instituição</w:t>
      </w:r>
      <w:r w:rsidRPr="00560ED6">
        <w:rPr>
          <w:rFonts w:ascii="Arial" w:eastAsia="Arial" w:hAnsi="Arial" w:cs="Arial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>produtora e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 xml:space="preserve"> são utilizados para o cumprimento de suas atividades</w:t>
      </w:r>
      <w:r w:rsidRPr="00560ED6">
        <w:rPr>
          <w:rFonts w:ascii="Arial" w:eastAsia="Arial" w:hAnsi="Arial" w:cs="Arial"/>
          <w:szCs w:val="24"/>
          <w:lang w:val="pt-BR"/>
        </w:rPr>
        <w:t xml:space="preserve">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administrativas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, tais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como a tomada de decisões, avaliação de processos, controle das</w:t>
      </w:r>
      <w:r w:rsidRPr="00560ED6">
        <w:rPr>
          <w:rFonts w:ascii="Arial" w:eastAsia="Arial" w:hAnsi="Arial" w:cs="Arial"/>
          <w:szCs w:val="24"/>
          <w:lang w:val="pt-BR"/>
        </w:rPr>
        <w:t xml:space="preserve">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tarefas, etc.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 xml:space="preserve">As principais atividades desempenhadas nesta fase são: </w:t>
      </w:r>
      <w:r w:rsidRPr="00560ED6">
        <w:rPr>
          <w:rFonts w:ascii="Arial" w:eastAsia="Arial" w:hAnsi="Arial" w:cs="Arial"/>
          <w:i/>
          <w:color w:val="000000"/>
          <w:szCs w:val="24"/>
          <w:lang w:val="pt-BR"/>
        </w:rPr>
        <w:t>protocolo,</w:t>
      </w:r>
      <w:r w:rsidRPr="00560ED6">
        <w:rPr>
          <w:rFonts w:ascii="Arial" w:eastAsia="Arial" w:hAnsi="Arial" w:cs="Arial"/>
          <w:i/>
          <w:szCs w:val="24"/>
          <w:lang w:val="pt-BR"/>
        </w:rPr>
        <w:t xml:space="preserve"> </w:t>
      </w:r>
      <w:r w:rsidRPr="00560ED6">
        <w:rPr>
          <w:rFonts w:ascii="Arial" w:eastAsia="Arial" w:hAnsi="Arial" w:cs="Arial"/>
          <w:i/>
          <w:color w:val="000000"/>
          <w:szCs w:val="24"/>
          <w:lang w:val="pt-BR"/>
        </w:rPr>
        <w:t>arquivamento, empréstimo, consulta e destinação.</w:t>
      </w:r>
    </w:p>
    <w:p w14:paraId="3E9A81FD" w14:textId="77777777" w:rsidR="009E460E" w:rsidRPr="00560ED6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Cs w:val="24"/>
          <w:lang w:val="pt-BR"/>
        </w:rPr>
      </w:pPr>
    </w:p>
    <w:p w14:paraId="48798D0B" w14:textId="77777777" w:rsidR="009E460E" w:rsidRPr="003B7185" w:rsidRDefault="009E460E" w:rsidP="009E460E">
      <w:pPr>
        <w:pStyle w:val="Ttulo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EDED" w:themeFill="accent3" w:themeFillTint="33"/>
        <w:ind w:left="567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b/>
          <w:bCs/>
          <w:caps w:val="0"/>
          <w:sz w:val="24"/>
          <w:szCs w:val="24"/>
          <w:lang w:val="pt-BR" w:eastAsia="pt-BR"/>
        </w:rPr>
        <w:t>PROTOCOLO</w:t>
      </w:r>
    </w:p>
    <w:p w14:paraId="7A24B96E" w14:textId="77777777" w:rsidR="009E460E" w:rsidRPr="00560ED6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szCs w:val="24"/>
          <w:lang w:val="pt-BR"/>
        </w:rPr>
      </w:pPr>
    </w:p>
    <w:p w14:paraId="6DEABA61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45138E">
        <w:rPr>
          <w:rFonts w:ascii="Arial" w:eastAsia="Arial" w:hAnsi="Arial" w:cs="Arial"/>
          <w:b/>
          <w:color w:val="000000"/>
          <w:szCs w:val="24"/>
          <w:lang w:val="pt-BR"/>
        </w:rPr>
        <w:t>OBJETIVO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: </w:t>
      </w:r>
      <w:r w:rsidRPr="00C52698">
        <w:rPr>
          <w:rFonts w:ascii="Arial" w:eastAsia="Arial" w:hAnsi="Arial" w:cs="Arial"/>
          <w:color w:val="000000"/>
          <w:szCs w:val="24"/>
          <w:lang w:val="pt-BR"/>
        </w:rPr>
        <w:t>Executar as atividades de recebimento e expedição de documentos.</w:t>
      </w:r>
    </w:p>
    <w:p w14:paraId="60FCFA2C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</w:p>
    <w:p w14:paraId="64164937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  <w:r>
        <w:rPr>
          <w:rFonts w:ascii="Arial" w:eastAsia="Arial" w:hAnsi="Arial" w:cs="Arial"/>
          <w:color w:val="000000"/>
          <w:szCs w:val="24"/>
          <w:lang w:val="pt-BR"/>
        </w:rPr>
        <w:t>No controle de processos d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eve-se registrar em caderno de</w:t>
      </w:r>
      <w:r w:rsidRPr="00560ED6">
        <w:rPr>
          <w:rFonts w:ascii="Arial" w:eastAsia="Arial" w:hAnsi="Arial" w:cs="Arial"/>
          <w:szCs w:val="24"/>
          <w:lang w:val="pt-BR"/>
        </w:rPr>
        <w:t xml:space="preserve">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protocolo numerado (até que haja a implantação de um sistema informatizado)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todos 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>os docum</w:t>
      </w:r>
      <w:r>
        <w:rPr>
          <w:rFonts w:ascii="Arial" w:eastAsia="Arial" w:hAnsi="Arial" w:cs="Arial"/>
          <w:color w:val="000000"/>
          <w:szCs w:val="24"/>
          <w:lang w:val="pt-BR"/>
        </w:rPr>
        <w:t>entos recebidos. Estes são identificados no caderno com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 xml:space="preserve"> n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úmero sequencial, 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>data</w:t>
      </w:r>
      <w:r>
        <w:rPr>
          <w:rFonts w:ascii="Arial" w:eastAsia="Arial" w:hAnsi="Arial" w:cs="Arial"/>
          <w:color w:val="000000"/>
          <w:szCs w:val="24"/>
          <w:lang w:val="pt-BR"/>
        </w:rPr>
        <w:t>, remente, descrição do documento, responsável pelo recebimento e local de destinação, sendo após carimbados</w:t>
      </w:r>
      <w:r w:rsidRPr="00BC42A0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e 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>identificado</w:t>
      </w:r>
      <w:r>
        <w:rPr>
          <w:rFonts w:ascii="Arial" w:eastAsia="Arial" w:hAnsi="Arial" w:cs="Arial"/>
          <w:color w:val="000000"/>
          <w:szCs w:val="24"/>
          <w:lang w:val="pt-BR"/>
        </w:rPr>
        <w:t>s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pelo 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>executor d</w:t>
      </w:r>
      <w:r>
        <w:rPr>
          <w:rFonts w:ascii="Arial" w:eastAsia="Arial" w:hAnsi="Arial" w:cs="Arial"/>
          <w:color w:val="000000"/>
          <w:szCs w:val="24"/>
          <w:lang w:val="pt-BR"/>
        </w:rPr>
        <w:t>est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 xml:space="preserve">a ação.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Para documentos expedidos há outro caderno de protocolo específico com a identificação dos documentos, data e responsável pelo recebimento. 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 xml:space="preserve">Assim cada documento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recebido e/ou 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>expedido terá seu controle de existência de acordo com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a ordem de recebimento/emissão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 xml:space="preserve"> do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SIPOA 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>CID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>CENTRO</w:t>
      </w:r>
      <w:r w:rsidRPr="00CD55F8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>e/ou</w:t>
      </w:r>
      <w:r w:rsidRPr="0008726F">
        <w:rPr>
          <w:rFonts w:ascii="Arial" w:eastAsia="Arial" w:hAnsi="Arial" w:cs="Arial"/>
          <w:color w:val="000000"/>
          <w:szCs w:val="24"/>
          <w:lang w:val="pt-BR"/>
        </w:rPr>
        <w:t xml:space="preserve"> SIM</w:t>
      </w:r>
      <w:r>
        <w:rPr>
          <w:rFonts w:ascii="Arial" w:eastAsia="Arial" w:hAnsi="Arial" w:cs="Arial"/>
          <w:color w:val="000000"/>
          <w:szCs w:val="24"/>
          <w:lang w:val="pt-BR"/>
        </w:rPr>
        <w:t>/POA.</w:t>
      </w:r>
    </w:p>
    <w:p w14:paraId="4603BE03" w14:textId="77777777" w:rsidR="009E460E" w:rsidRPr="00560ED6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  <w:r>
        <w:rPr>
          <w:rFonts w:ascii="Arial" w:eastAsia="Arial" w:hAnsi="Arial" w:cs="Arial"/>
          <w:color w:val="000000"/>
          <w:szCs w:val="24"/>
          <w:lang w:val="pt-BR"/>
        </w:rPr>
        <w:t>Nos casos de documentação recebida eletronicamente, estas serão impressas, protocoladas e arquivadas na pasta física específica, destinadas conforme o assunto e necessidade.</w:t>
      </w:r>
    </w:p>
    <w:p w14:paraId="189D5CAC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  <w:r>
        <w:rPr>
          <w:rFonts w:ascii="Arial" w:eastAsia="Arial" w:hAnsi="Arial" w:cs="Arial"/>
          <w:color w:val="000000"/>
          <w:szCs w:val="24"/>
          <w:lang w:val="pt-BR"/>
        </w:rPr>
        <w:t xml:space="preserve">Os documentos devem seguir o padrão de 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>arquiva</w:t>
      </w:r>
      <w:r>
        <w:rPr>
          <w:rFonts w:ascii="Arial" w:eastAsia="Arial" w:hAnsi="Arial" w:cs="Arial"/>
          <w:color w:val="000000"/>
          <w:szCs w:val="24"/>
          <w:lang w:val="pt-BR"/>
        </w:rPr>
        <w:t>mento</w:t>
      </w:r>
      <w:r w:rsidRPr="00560ED6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>descrito no item a seguir.</w:t>
      </w:r>
    </w:p>
    <w:p w14:paraId="67F8F551" w14:textId="77777777" w:rsidR="009E460E" w:rsidRPr="00560ED6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szCs w:val="24"/>
          <w:lang w:val="pt-BR"/>
        </w:rPr>
      </w:pPr>
    </w:p>
    <w:p w14:paraId="54E82587" w14:textId="77777777" w:rsidR="009E460E" w:rsidRPr="003B7185" w:rsidRDefault="009E460E" w:rsidP="009E460E">
      <w:pPr>
        <w:pStyle w:val="Ttulo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EDED" w:themeFill="accent3" w:themeFillTint="33"/>
        <w:ind w:left="567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b/>
          <w:bCs/>
          <w:caps w:val="0"/>
          <w:sz w:val="24"/>
          <w:szCs w:val="24"/>
          <w:lang w:val="pt-BR" w:eastAsia="pt-BR"/>
        </w:rPr>
        <w:t>ARQUIVAMENTO</w:t>
      </w:r>
    </w:p>
    <w:p w14:paraId="68F4849B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</w:p>
    <w:p w14:paraId="079022FA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0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45138E">
        <w:rPr>
          <w:rFonts w:ascii="Arial" w:eastAsia="Arial" w:hAnsi="Arial" w:cs="Arial"/>
          <w:b/>
          <w:color w:val="000000"/>
          <w:szCs w:val="24"/>
          <w:lang w:val="pt-BR"/>
        </w:rPr>
        <w:t>OBJETIVO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: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O arquivamento consiste </w:t>
      </w:r>
      <w:r w:rsidRPr="00B7611D">
        <w:rPr>
          <w:rFonts w:ascii="Arial" w:eastAsia="Arial" w:hAnsi="Arial" w:cs="Arial"/>
          <w:color w:val="000000"/>
          <w:szCs w:val="24"/>
          <w:lang w:val="pt-BR"/>
        </w:rPr>
        <w:t>na guarda dos documentos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em lugar próprio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. A fim de </w:t>
      </w:r>
      <w:r w:rsidRPr="00B7611D">
        <w:rPr>
          <w:rFonts w:ascii="Arial" w:eastAsia="Arial" w:hAnsi="Arial" w:cs="Arial"/>
          <w:color w:val="000000"/>
          <w:szCs w:val="24"/>
          <w:lang w:val="pt-BR"/>
        </w:rPr>
        <w:t>organizá-los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, são utilizados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caixas e pastas,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que são guardadas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em mobiliários específicos,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tais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c</w:t>
      </w:r>
      <w:r>
        <w:rPr>
          <w:rFonts w:ascii="Arial" w:eastAsia="Arial" w:hAnsi="Arial" w:cs="Arial"/>
          <w:color w:val="000000"/>
          <w:szCs w:val="24"/>
          <w:lang w:val="pt-BR"/>
        </w:rPr>
        <w:t>omo estantes e arquivos de aço.</w:t>
      </w:r>
    </w:p>
    <w:p w14:paraId="3F9A7D2E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0"/>
        <w:jc w:val="both"/>
        <w:rPr>
          <w:rFonts w:ascii="Arial" w:eastAsia="Arial" w:hAnsi="Arial" w:cs="Arial"/>
          <w:color w:val="000000"/>
          <w:szCs w:val="24"/>
          <w:lang w:val="pt-BR"/>
        </w:rPr>
      </w:pPr>
    </w:p>
    <w:p w14:paraId="24C11592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  <w:r>
        <w:rPr>
          <w:rFonts w:ascii="Arial" w:eastAsia="Arial" w:hAnsi="Arial" w:cs="Arial"/>
          <w:color w:val="000000"/>
          <w:szCs w:val="24"/>
          <w:lang w:val="pt-BR"/>
        </w:rPr>
        <w:t>É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necessário que os arquivos sejam corretamente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>
        <w:rPr>
          <w:rFonts w:ascii="Arial" w:eastAsia="Arial" w:hAnsi="Arial" w:cs="Arial"/>
          <w:szCs w:val="24"/>
          <w:lang w:val="pt-BR"/>
        </w:rPr>
        <w:t xml:space="preserve">ordenados e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arquivados de maneira a facilitar e agilizar sua recuperação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e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acess</w:t>
      </w:r>
      <w:r>
        <w:rPr>
          <w:rFonts w:ascii="Arial" w:eastAsia="Arial" w:hAnsi="Arial" w:cs="Arial"/>
          <w:color w:val="000000"/>
          <w:szCs w:val="24"/>
          <w:lang w:val="pt-BR"/>
        </w:rPr>
        <w:t>ibilidade (IT nº 01)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. </w:t>
      </w:r>
      <w:r>
        <w:rPr>
          <w:rFonts w:ascii="Arial" w:eastAsia="Arial" w:hAnsi="Arial" w:cs="Arial"/>
          <w:color w:val="000000"/>
          <w:szCs w:val="24"/>
          <w:lang w:val="pt-BR"/>
        </w:rPr>
        <w:t>Antes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do </w:t>
      </w:r>
      <w:r>
        <w:rPr>
          <w:rFonts w:ascii="Arial" w:eastAsia="Arial" w:hAnsi="Arial" w:cs="Arial"/>
          <w:color w:val="000000"/>
          <w:szCs w:val="24"/>
          <w:lang w:val="pt-BR"/>
        </w:rPr>
        <w:t>seu arquivamento, o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s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documentos devem ser devidamente classificados de acordo com a função ou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atividade a que se referem</w:t>
      </w:r>
      <w:r>
        <w:rPr>
          <w:rFonts w:ascii="Arial" w:eastAsia="Arial" w:hAnsi="Arial" w:cs="Arial"/>
          <w:color w:val="000000"/>
          <w:szCs w:val="24"/>
          <w:lang w:val="pt-BR"/>
        </w:rPr>
        <w:t>.</w:t>
      </w:r>
    </w:p>
    <w:p w14:paraId="1E653CEF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</w:p>
    <w:p w14:paraId="2CDF6DD3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E77179">
        <w:rPr>
          <w:rFonts w:ascii="Arial" w:eastAsia="Arial" w:hAnsi="Arial" w:cs="Arial"/>
          <w:color w:val="000000"/>
          <w:szCs w:val="24"/>
          <w:lang w:val="pt-BR"/>
        </w:rPr>
        <w:t>O arquivamento é feito por meio de método de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ordem numérica e cronológica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de protocolo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, cada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processo vinculado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ao SIM/</w:t>
      </w:r>
      <w:r w:rsidRPr="00E77179">
        <w:rPr>
          <w:rFonts w:ascii="Arial" w:eastAsia="Arial" w:hAnsi="Arial" w:cs="Arial"/>
          <w:szCs w:val="24"/>
          <w:lang w:val="pt-BR"/>
        </w:rPr>
        <w:t>POA e</w:t>
      </w:r>
      <w:r>
        <w:rPr>
          <w:rFonts w:ascii="Arial" w:eastAsia="Arial" w:hAnsi="Arial" w:cs="Arial"/>
          <w:szCs w:val="24"/>
          <w:lang w:val="pt-BR"/>
        </w:rPr>
        <w:t>/ou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>
        <w:rPr>
          <w:rFonts w:ascii="Arial" w:eastAsia="Arial" w:hAnsi="Arial" w:cs="Arial"/>
          <w:szCs w:val="24"/>
          <w:lang w:val="pt-BR"/>
        </w:rPr>
        <w:t xml:space="preserve">ao SIPOA </w:t>
      </w:r>
      <w:r w:rsidRPr="00E77179">
        <w:rPr>
          <w:rFonts w:ascii="Arial" w:eastAsia="Arial" w:hAnsi="Arial" w:cs="Arial"/>
          <w:szCs w:val="24"/>
          <w:lang w:val="pt-BR"/>
        </w:rPr>
        <w:t>CID CENTRO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recebe um </w:t>
      </w:r>
      <w:r>
        <w:rPr>
          <w:rFonts w:ascii="Arial" w:eastAsia="Arial" w:hAnsi="Arial" w:cs="Arial"/>
          <w:color w:val="000000"/>
          <w:szCs w:val="24"/>
          <w:lang w:val="pt-BR"/>
        </w:rPr>
        <w:t>protocolo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(cronológic</w:t>
      </w:r>
      <w:r>
        <w:rPr>
          <w:rFonts w:ascii="Arial" w:eastAsia="Arial" w:hAnsi="Arial" w:cs="Arial"/>
          <w:color w:val="000000"/>
          <w:szCs w:val="24"/>
          <w:lang w:val="pt-BR"/>
        </w:rPr>
        <w:t>o) e seus arquivos (pastas) são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vinculados. Os </w:t>
      </w:r>
      <w:r>
        <w:rPr>
          <w:rFonts w:ascii="Arial" w:eastAsia="Arial" w:hAnsi="Arial" w:cs="Arial"/>
          <w:color w:val="000000"/>
          <w:szCs w:val="24"/>
          <w:lang w:val="pt-BR"/>
        </w:rPr>
        <w:t>processos e documentos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devem ser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organizados e arquivados da seguinte forma:</w:t>
      </w:r>
    </w:p>
    <w:p w14:paraId="1284F8B1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  <w:szCs w:val="24"/>
          <w:lang w:val="pt-BR"/>
        </w:rPr>
      </w:pPr>
    </w:p>
    <w:p w14:paraId="12456B41" w14:textId="77777777" w:rsidR="009E460E" w:rsidRPr="00FB7527" w:rsidRDefault="009E460E" w:rsidP="009E460E">
      <w:pPr>
        <w:pStyle w:val="Normal1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Cs w:val="24"/>
          <w:highlight w:val="yellow"/>
          <w:lang w:val="pt-BR"/>
        </w:rPr>
      </w:pPr>
      <w:r w:rsidRPr="002E5ED0">
        <w:rPr>
          <w:rFonts w:ascii="Arial" w:eastAsia="Arial" w:hAnsi="Arial" w:cs="Arial"/>
          <w:b/>
          <w:color w:val="000000"/>
          <w:szCs w:val="24"/>
          <w:lang w:val="pt-BR"/>
        </w:rPr>
        <w:t xml:space="preserve">Protocolo: 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Os documentos re</w:t>
      </w:r>
      <w:r>
        <w:rPr>
          <w:rFonts w:ascii="Arial" w:eastAsia="Arial" w:hAnsi="Arial" w:cs="Arial"/>
          <w:color w:val="000000"/>
          <w:szCs w:val="24"/>
          <w:lang w:val="pt-BR"/>
        </w:rPr>
        <w:t>cebidos no SIM/POA e no SIPOA devem ser verificados e destinados aos respectivos locais designados. Aqueles ref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erentes aos estabelecimentos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e produtos 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registrados serão</w:t>
      </w:r>
      <w:r w:rsidRPr="002E5ED0">
        <w:rPr>
          <w:rFonts w:ascii="Arial" w:eastAsia="Arial" w:hAnsi="Arial" w:cs="Arial"/>
          <w:szCs w:val="24"/>
          <w:lang w:val="pt-BR"/>
        </w:rPr>
        <w:t xml:space="preserve"> 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arquivados nos processos do </w:t>
      </w:r>
      <w:r w:rsidRPr="00642494">
        <w:rPr>
          <w:rFonts w:ascii="Arial" w:eastAsia="Arial" w:hAnsi="Arial" w:cs="Arial"/>
          <w:color w:val="000000"/>
          <w:szCs w:val="24"/>
          <w:lang w:val="pt-BR"/>
        </w:rPr>
        <w:t xml:space="preserve">estabelecimento e dos produtos (conforme definido no item 1.1 </w:t>
      </w:r>
      <w:r w:rsidRPr="00642494">
        <w:rPr>
          <w:rFonts w:ascii="Arial" w:eastAsia="Arial" w:hAnsi="Arial" w:cs="Arial"/>
          <w:color w:val="000000"/>
          <w:szCs w:val="24"/>
          <w:lang w:val="pt-BR"/>
        </w:rPr>
        <w:lastRenderedPageBreak/>
        <w:t>PROTOCOLO).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O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utros documentos</w:t>
      </w:r>
      <w:r w:rsidRPr="002E5ED0">
        <w:rPr>
          <w:rFonts w:ascii="Arial" w:eastAsia="Arial" w:hAnsi="Arial" w:cs="Arial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>não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 relacionados aos estabelecimentos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e produtos registrados 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serão arquivados em pastas</w:t>
      </w:r>
      <w:r w:rsidRPr="002E5ED0">
        <w:rPr>
          <w:rFonts w:ascii="Arial" w:eastAsia="Arial" w:hAnsi="Arial" w:cs="Arial"/>
          <w:szCs w:val="24"/>
          <w:lang w:val="pt-BR"/>
        </w:rPr>
        <w:t xml:space="preserve"> 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espec</w:t>
      </w:r>
      <w:r w:rsidRPr="002E5ED0">
        <w:rPr>
          <w:rFonts w:ascii="Arial" w:eastAsia="Arial" w:hAnsi="Arial" w:cs="Arial"/>
          <w:szCs w:val="24"/>
          <w:lang w:val="pt-BR"/>
        </w:rPr>
        <w:t>í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ficas. </w:t>
      </w:r>
      <w:r w:rsidRPr="00B7611D">
        <w:rPr>
          <w:rFonts w:ascii="Arial" w:eastAsia="Arial" w:hAnsi="Arial" w:cs="Arial"/>
          <w:color w:val="000000"/>
          <w:szCs w:val="24"/>
          <w:lang w:val="pt-BR"/>
        </w:rPr>
        <w:t>Todos deverão estar datados, numerados quando necessário, carimbados e rubricados.</w:t>
      </w:r>
    </w:p>
    <w:p w14:paraId="0C3064FF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2" w:hanging="720"/>
        <w:jc w:val="both"/>
        <w:rPr>
          <w:rFonts w:ascii="Arial" w:eastAsia="Arial" w:hAnsi="Arial" w:cs="Arial"/>
          <w:szCs w:val="24"/>
          <w:lang w:val="pt-BR"/>
        </w:rPr>
      </w:pPr>
    </w:p>
    <w:p w14:paraId="379F4FF2" w14:textId="77777777" w:rsidR="009E460E" w:rsidRPr="00BB55D0" w:rsidRDefault="009E460E" w:rsidP="009E460E">
      <w:pPr>
        <w:pStyle w:val="Normal1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Cs w:val="24"/>
          <w:lang w:val="pt-BR"/>
        </w:rPr>
      </w:pPr>
      <w:r>
        <w:rPr>
          <w:rFonts w:ascii="Arial" w:eastAsia="Arial" w:hAnsi="Arial" w:cs="Arial"/>
          <w:b/>
          <w:color w:val="000000"/>
          <w:szCs w:val="24"/>
          <w:lang w:val="pt-BR"/>
        </w:rPr>
        <w:t>Cadastro, registro e atualização dos estabelecimentos: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É o processo (</w:t>
      </w:r>
      <w:r w:rsidRPr="00B7611D">
        <w:rPr>
          <w:rFonts w:ascii="Arial" w:eastAsia="Arial" w:hAnsi="Arial" w:cs="Arial"/>
          <w:color w:val="000000"/>
          <w:szCs w:val="24"/>
          <w:lang w:val="pt-BR"/>
        </w:rPr>
        <w:t>realizado conforme IT nº 05) constituído pela documentação m</w:t>
      </w:r>
      <w:r w:rsidRPr="00B7611D">
        <w:rPr>
          <w:rFonts w:ascii="Arial" w:eastAsia="Arial" w:hAnsi="Arial" w:cs="Arial"/>
          <w:szCs w:val="24"/>
          <w:lang w:val="pt-BR"/>
        </w:rPr>
        <w:t>í</w:t>
      </w:r>
      <w:r w:rsidRPr="00B7611D">
        <w:rPr>
          <w:rFonts w:ascii="Arial" w:eastAsia="Arial" w:hAnsi="Arial" w:cs="Arial"/>
          <w:color w:val="000000"/>
          <w:szCs w:val="24"/>
          <w:lang w:val="pt-BR"/>
        </w:rPr>
        <w:t>nima solicitada</w:t>
      </w:r>
      <w:r w:rsidRPr="00B7611D">
        <w:rPr>
          <w:rFonts w:ascii="Arial" w:eastAsia="Arial" w:hAnsi="Arial" w:cs="Arial"/>
          <w:szCs w:val="24"/>
          <w:lang w:val="pt-BR"/>
        </w:rPr>
        <w:t xml:space="preserve"> </w:t>
      </w:r>
      <w:r w:rsidRPr="00B7611D">
        <w:rPr>
          <w:rFonts w:ascii="Arial" w:eastAsia="Arial" w:hAnsi="Arial" w:cs="Arial"/>
          <w:color w:val="000000"/>
          <w:szCs w:val="24"/>
          <w:lang w:val="pt-BR"/>
        </w:rPr>
        <w:t>pelo SIM/POA (Lista documental para registro</w:t>
      </w:r>
      <w:r>
        <w:rPr>
          <w:rFonts w:ascii="Arial" w:eastAsia="Arial" w:hAnsi="Arial" w:cs="Arial"/>
          <w:color w:val="000000"/>
          <w:szCs w:val="24"/>
          <w:lang w:val="pt-BR"/>
        </w:rPr>
        <w:t>: ANEXO 01 SIM/POA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)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e</w:t>
      </w:r>
      <w:r>
        <w:rPr>
          <w:rFonts w:ascii="Arial" w:eastAsia="Arial" w:hAnsi="Arial" w:cs="Arial"/>
          <w:color w:val="000000"/>
          <w:szCs w:val="24"/>
          <w:lang w:val="pt-BR"/>
        </w:rPr>
        <w:t>/ou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pelo </w:t>
      </w:r>
      <w:r>
        <w:rPr>
          <w:rFonts w:ascii="Arial" w:eastAsia="Arial" w:hAnsi="Arial" w:cs="Arial"/>
          <w:color w:val="000000"/>
          <w:szCs w:val="24"/>
          <w:lang w:val="pt-BR"/>
        </w:rPr>
        <w:t>SIPOA</w:t>
      </w:r>
      <w:r w:rsidRPr="00E77179">
        <w:rPr>
          <w:rFonts w:ascii="Arial" w:eastAsia="Arial" w:hAnsi="Arial" w:cs="Arial"/>
          <w:szCs w:val="24"/>
          <w:lang w:val="pt-BR"/>
        </w:rPr>
        <w:t xml:space="preserve"> CID CENTRO</w:t>
      </w:r>
      <w:r>
        <w:rPr>
          <w:rFonts w:ascii="Arial" w:eastAsia="Arial" w:hAnsi="Arial" w:cs="Arial"/>
          <w:szCs w:val="24"/>
          <w:lang w:val="pt-BR"/>
        </w:rPr>
        <w:t xml:space="preserve"> (conforme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lista documental para internalização: </w:t>
      </w:r>
      <w:r>
        <w:rPr>
          <w:rFonts w:ascii="Arial" w:eastAsia="Arial" w:hAnsi="Arial" w:cs="Arial"/>
          <w:szCs w:val="24"/>
          <w:lang w:val="pt-BR"/>
        </w:rPr>
        <w:t>ANEXO 01 CID CENTRO),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>acompanhadas do respectivo requerimento para registro do estabelecimento. Os documentos e quaisquer atualizações, s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ão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organizados e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arquivad</w:t>
      </w:r>
      <w:r>
        <w:rPr>
          <w:rFonts w:ascii="Arial" w:eastAsia="Arial" w:hAnsi="Arial" w:cs="Arial"/>
          <w:color w:val="000000"/>
          <w:szCs w:val="24"/>
          <w:lang w:val="pt-BR"/>
        </w:rPr>
        <w:t>o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s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numa pasta ou processo, </w:t>
      </w:r>
      <w:r w:rsidRPr="00B35286">
        <w:rPr>
          <w:rFonts w:ascii="Arial" w:eastAsia="Arial" w:hAnsi="Arial" w:cs="Arial"/>
          <w:color w:val="000000"/>
          <w:szCs w:val="24"/>
          <w:lang w:val="pt-BR"/>
        </w:rPr>
        <w:t>em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ordem cronológica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crescente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.</w:t>
      </w:r>
      <w:r w:rsidRPr="000B5718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Todas as folhas devem ser carimbadas</w:t>
      </w:r>
      <w:r>
        <w:rPr>
          <w:rFonts w:ascii="Arial" w:eastAsia="Arial" w:hAnsi="Arial" w:cs="Arial"/>
          <w:color w:val="000000"/>
          <w:szCs w:val="24"/>
          <w:lang w:val="pt-BR"/>
        </w:rPr>
        <w:t>, numeradas e rubricadas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.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</w:p>
    <w:p w14:paraId="75CAD16D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  <w:szCs w:val="24"/>
          <w:lang w:val="pt-BR"/>
        </w:rPr>
      </w:pPr>
    </w:p>
    <w:p w14:paraId="00D12CA0" w14:textId="77777777" w:rsidR="009E460E" w:rsidRPr="00453A53" w:rsidRDefault="009E460E" w:rsidP="009E460E">
      <w:pPr>
        <w:pStyle w:val="Normal1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Cs w:val="24"/>
          <w:lang w:val="pt-BR"/>
        </w:rPr>
      </w:pPr>
      <w:r w:rsidRPr="00453A53">
        <w:rPr>
          <w:rFonts w:ascii="Arial" w:eastAsia="Arial" w:hAnsi="Arial" w:cs="Arial"/>
          <w:b/>
          <w:color w:val="000000"/>
          <w:szCs w:val="24"/>
          <w:lang w:val="pt-BR"/>
        </w:rPr>
        <w:t>Projetos e Ampliação:</w:t>
      </w:r>
      <w:r w:rsidRPr="00453A53">
        <w:rPr>
          <w:rFonts w:ascii="Arial" w:eastAsia="Arial" w:hAnsi="Arial" w:cs="Arial"/>
          <w:color w:val="000000"/>
          <w:szCs w:val="24"/>
          <w:lang w:val="pt-BR"/>
        </w:rPr>
        <w:t xml:space="preserve"> O requerimento do estabelecimento deve ser dirigido ao SIM/POA para respectiva aprovação, antes do início das obras. Após devida análise e aprovação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deste</w:t>
      </w:r>
      <w:r w:rsidRPr="00453A53">
        <w:rPr>
          <w:rFonts w:ascii="Arial" w:eastAsia="Arial" w:hAnsi="Arial" w:cs="Arial"/>
          <w:color w:val="000000"/>
          <w:szCs w:val="24"/>
          <w:lang w:val="pt-BR"/>
        </w:rPr>
        <w:t>, são datadas, carimbadas, numeradas, rubricadas e arquivadas em ordem cronológica crescente. Nos casos de internalização de estabelecimentos no consórcio CID CENTRO, cópias dos Laudo</w:t>
      </w:r>
      <w:r>
        <w:rPr>
          <w:rFonts w:ascii="Arial" w:eastAsia="Arial" w:hAnsi="Arial" w:cs="Arial"/>
          <w:color w:val="000000"/>
          <w:szCs w:val="24"/>
          <w:lang w:val="pt-BR"/>
        </w:rPr>
        <w:t>s</w:t>
      </w:r>
      <w:r w:rsidRPr="00453A53">
        <w:rPr>
          <w:rFonts w:ascii="Arial" w:eastAsia="Arial" w:hAnsi="Arial" w:cs="Arial"/>
          <w:color w:val="000000"/>
          <w:szCs w:val="24"/>
          <w:lang w:val="pt-BR"/>
        </w:rPr>
        <w:t xml:space="preserve"> Técnico</w:t>
      </w:r>
      <w:r>
        <w:rPr>
          <w:rFonts w:ascii="Arial" w:eastAsia="Arial" w:hAnsi="Arial" w:cs="Arial"/>
          <w:color w:val="000000"/>
          <w:szCs w:val="24"/>
          <w:lang w:val="pt-BR"/>
        </w:rPr>
        <w:t>s</w:t>
      </w:r>
      <w:r w:rsidRPr="00453A53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da </w:t>
      </w:r>
      <w:r w:rsidRPr="00453A53">
        <w:rPr>
          <w:rFonts w:ascii="Arial" w:eastAsia="Arial" w:hAnsi="Arial" w:cs="Arial"/>
          <w:color w:val="000000"/>
          <w:szCs w:val="24"/>
          <w:lang w:val="pt-BR"/>
        </w:rPr>
        <w:t xml:space="preserve">avaliação documental </w:t>
      </w:r>
      <w:r>
        <w:rPr>
          <w:rFonts w:ascii="Arial" w:eastAsia="Arial" w:hAnsi="Arial" w:cs="Arial"/>
          <w:color w:val="000000"/>
          <w:szCs w:val="24"/>
          <w:lang w:val="pt-BR"/>
        </w:rPr>
        <w:t>(</w:t>
      </w:r>
      <w:r w:rsidRPr="00453A53">
        <w:rPr>
          <w:rFonts w:ascii="Arial" w:eastAsia="Arial" w:hAnsi="Arial" w:cs="Arial"/>
          <w:color w:val="000000"/>
          <w:szCs w:val="24"/>
          <w:lang w:val="pt-BR"/>
        </w:rPr>
        <w:t>ANEXO 03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- IT n° 05</w:t>
      </w:r>
      <w:r w:rsidRPr="00453A53">
        <w:rPr>
          <w:rFonts w:ascii="Arial" w:eastAsia="Arial" w:hAnsi="Arial" w:cs="Arial"/>
          <w:color w:val="000000"/>
          <w:szCs w:val="24"/>
          <w:lang w:val="pt-BR"/>
        </w:rPr>
        <w:t>)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e da</w:t>
      </w:r>
      <w:r w:rsidRPr="00453A53">
        <w:rPr>
          <w:rFonts w:ascii="Arial" w:eastAsia="Arial" w:hAnsi="Arial" w:cs="Arial"/>
          <w:color w:val="000000"/>
          <w:szCs w:val="24"/>
          <w:lang w:val="pt-BR"/>
        </w:rPr>
        <w:t xml:space="preserve"> análise, fiscalização e aprovação das plantas e documentos do estabelecimento </w:t>
      </w:r>
      <w:r>
        <w:rPr>
          <w:rFonts w:ascii="Arial" w:eastAsia="Arial" w:hAnsi="Arial" w:cs="Arial"/>
          <w:color w:val="000000"/>
          <w:szCs w:val="24"/>
          <w:lang w:val="pt-BR"/>
        </w:rPr>
        <w:t>(ANEXO 04 - IT n° 05) devem ser disponibilizado</w:t>
      </w:r>
      <w:r w:rsidRPr="00453A53">
        <w:rPr>
          <w:rFonts w:ascii="Arial" w:eastAsia="Arial" w:hAnsi="Arial" w:cs="Arial"/>
          <w:color w:val="000000"/>
          <w:szCs w:val="24"/>
          <w:lang w:val="pt-BR"/>
        </w:rPr>
        <w:t xml:space="preserve">s para arquivamento físico ou virtual </w:t>
      </w:r>
      <w:r>
        <w:rPr>
          <w:rFonts w:ascii="Arial" w:eastAsia="Arial" w:hAnsi="Arial" w:cs="Arial"/>
          <w:color w:val="000000"/>
          <w:szCs w:val="24"/>
          <w:lang w:val="pt-BR"/>
        </w:rPr>
        <w:t>d</w:t>
      </w:r>
      <w:r w:rsidRPr="00453A53">
        <w:rPr>
          <w:rFonts w:ascii="Arial" w:eastAsia="Arial" w:hAnsi="Arial" w:cs="Arial"/>
          <w:color w:val="000000"/>
          <w:szCs w:val="24"/>
          <w:lang w:val="pt-BR"/>
        </w:rPr>
        <w:t>o SIPOA CID CENTRO.</w:t>
      </w:r>
    </w:p>
    <w:p w14:paraId="73A9AA7F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2"/>
        <w:jc w:val="both"/>
        <w:rPr>
          <w:rFonts w:ascii="Arial" w:eastAsia="Arial" w:hAnsi="Arial" w:cs="Arial"/>
          <w:szCs w:val="24"/>
          <w:lang w:val="pt-BR"/>
        </w:rPr>
      </w:pPr>
    </w:p>
    <w:p w14:paraId="4EFEC911" w14:textId="77777777" w:rsidR="009E460E" w:rsidRPr="00A95EE3" w:rsidRDefault="009E460E" w:rsidP="009E460E">
      <w:pPr>
        <w:pStyle w:val="Normal1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Cs w:val="24"/>
          <w:lang w:val="pt-BR"/>
        </w:rPr>
      </w:pPr>
      <w:r>
        <w:rPr>
          <w:rFonts w:ascii="Arial" w:eastAsia="Arial" w:hAnsi="Arial" w:cs="Arial"/>
          <w:b/>
          <w:color w:val="000000"/>
          <w:szCs w:val="24"/>
          <w:lang w:val="pt-BR"/>
        </w:rPr>
        <w:t>Registro de produtos</w:t>
      </w:r>
      <w:r w:rsidRPr="00E77179">
        <w:rPr>
          <w:rFonts w:ascii="Arial" w:eastAsia="Arial" w:hAnsi="Arial" w:cs="Arial"/>
          <w:b/>
          <w:color w:val="000000"/>
          <w:szCs w:val="24"/>
          <w:lang w:val="pt-BR"/>
        </w:rPr>
        <w:t>:</w:t>
      </w:r>
      <w:r>
        <w:rPr>
          <w:rFonts w:ascii="Arial" w:eastAsia="Arial" w:hAnsi="Arial" w:cs="Arial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>É o processo (</w:t>
      </w:r>
      <w:r w:rsidRPr="000775BB">
        <w:rPr>
          <w:rFonts w:ascii="Arial" w:eastAsia="Arial" w:hAnsi="Arial" w:cs="Arial"/>
          <w:color w:val="000000"/>
          <w:szCs w:val="24"/>
          <w:lang w:val="pt-BR"/>
        </w:rPr>
        <w:t>realizado conforme IT nº 06)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onde consta o</w:t>
      </w:r>
      <w:r w:rsidRPr="00E15969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>registro</w:t>
      </w:r>
      <w:r w:rsidRPr="00784447">
        <w:rPr>
          <w:rFonts w:ascii="Arial" w:eastAsia="Arial" w:hAnsi="Arial" w:cs="Arial"/>
          <w:color w:val="000000"/>
          <w:szCs w:val="24"/>
          <w:lang w:val="pt-BR"/>
        </w:rPr>
        <w:t xml:space="preserve"> de </w:t>
      </w:r>
      <w:r w:rsidRPr="00E15969">
        <w:rPr>
          <w:rFonts w:ascii="Arial" w:eastAsia="Arial" w:hAnsi="Arial" w:cs="Arial"/>
          <w:color w:val="000000"/>
          <w:szCs w:val="24"/>
          <w:lang w:val="pt-BR"/>
        </w:rPr>
        <w:t xml:space="preserve">todos os produtos que </w:t>
      </w:r>
      <w:r>
        <w:rPr>
          <w:rFonts w:ascii="Arial" w:eastAsia="Arial" w:hAnsi="Arial" w:cs="Arial"/>
          <w:color w:val="000000"/>
          <w:szCs w:val="24"/>
          <w:lang w:val="pt-BR"/>
        </w:rPr>
        <w:t>cada estabelecimento</w:t>
      </w:r>
      <w:r w:rsidRPr="00E15969">
        <w:rPr>
          <w:rFonts w:ascii="Arial" w:eastAsia="Arial" w:hAnsi="Arial" w:cs="Arial"/>
          <w:color w:val="000000"/>
          <w:szCs w:val="24"/>
          <w:lang w:val="pt-BR"/>
        </w:rPr>
        <w:t xml:space="preserve"> produz. Neste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arquivo</w:t>
      </w:r>
      <w:r w:rsidRPr="00E15969">
        <w:rPr>
          <w:rFonts w:ascii="Arial" w:eastAsia="Arial" w:hAnsi="Arial" w:cs="Arial"/>
          <w:color w:val="000000"/>
          <w:szCs w:val="24"/>
          <w:lang w:val="pt-BR"/>
        </w:rPr>
        <w:t>, cada produto aprovado possui subprocesso</w:t>
      </w:r>
      <w:r>
        <w:rPr>
          <w:rFonts w:ascii="Arial" w:eastAsia="Arial" w:hAnsi="Arial" w:cs="Arial"/>
          <w:color w:val="000000"/>
          <w:szCs w:val="24"/>
          <w:lang w:val="pt-BR"/>
        </w:rPr>
        <w:t>s</w:t>
      </w:r>
      <w:r w:rsidRPr="00E15969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>que devem estar datados, carimbados,</w:t>
      </w:r>
      <w:r w:rsidRPr="00CD7127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>numerados e rubricado</w:t>
      </w:r>
      <w:r w:rsidRPr="000775BB">
        <w:rPr>
          <w:rFonts w:ascii="Arial" w:eastAsia="Arial" w:hAnsi="Arial" w:cs="Arial"/>
          <w:szCs w:val="24"/>
          <w:lang w:val="pt-BR"/>
        </w:rPr>
        <w:t>s, obedecendo ao arquivamento pela ordem de aprovação do registro do produto.</w:t>
      </w:r>
    </w:p>
    <w:p w14:paraId="1F746B04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-7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E77179">
        <w:rPr>
          <w:rFonts w:ascii="Arial" w:eastAsia="Arial" w:hAnsi="Arial" w:cs="Arial"/>
          <w:i/>
          <w:color w:val="000000"/>
          <w:szCs w:val="24"/>
          <w:lang w:val="pt-BR"/>
        </w:rPr>
        <w:t>Exemplo:</w:t>
      </w:r>
    </w:p>
    <w:p w14:paraId="503A4A20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firstLine="720"/>
        <w:rPr>
          <w:rFonts w:ascii="Arial" w:hAnsi="Arial" w:cs="Arial"/>
          <w:szCs w:val="24"/>
          <w:lang w:val="pt-BR"/>
        </w:rPr>
      </w:pPr>
      <w:r>
        <w:rPr>
          <w:rFonts w:ascii="Arial" w:eastAsia="Arial" w:hAnsi="Arial" w:cs="Arial"/>
          <w:b/>
          <w:color w:val="000000"/>
          <w:szCs w:val="24"/>
          <w:lang w:val="pt-BR"/>
        </w:rPr>
        <w:t>PASTA</w:t>
      </w:r>
      <w:r w:rsidRPr="00E77179">
        <w:rPr>
          <w:rFonts w:ascii="Arial" w:eastAsia="Arial" w:hAnsi="Arial" w:cs="Arial"/>
          <w:b/>
          <w:color w:val="000000"/>
          <w:szCs w:val="24"/>
          <w:lang w:val="pt-BR"/>
        </w:rPr>
        <w:t xml:space="preserve">: </w:t>
      </w:r>
      <w:r>
        <w:rPr>
          <w:rFonts w:ascii="Arial" w:eastAsia="Arial" w:hAnsi="Arial" w:cs="Arial"/>
          <w:b/>
          <w:color w:val="000000"/>
          <w:szCs w:val="24"/>
          <w:lang w:val="pt-BR"/>
        </w:rPr>
        <w:t xml:space="preserve">      </w:t>
      </w:r>
      <w:r w:rsidRPr="00E77179">
        <w:rPr>
          <w:rFonts w:ascii="Arial" w:eastAsia="Arial" w:hAnsi="Arial" w:cs="Arial"/>
          <w:b/>
          <w:color w:val="000000"/>
          <w:szCs w:val="24"/>
          <w:lang w:val="pt-BR"/>
        </w:rPr>
        <w:t xml:space="preserve">1.3 </w:t>
      </w:r>
      <w:r>
        <w:rPr>
          <w:rFonts w:ascii="Arial" w:eastAsia="Arial" w:hAnsi="Arial" w:cs="Arial"/>
          <w:b/>
          <w:color w:val="000000"/>
          <w:szCs w:val="24"/>
          <w:lang w:val="pt-BR"/>
        </w:rPr>
        <w:t>REGISTRO DE PRODUTOS</w:t>
      </w:r>
    </w:p>
    <w:p w14:paraId="673A8703" w14:textId="77777777" w:rsidR="009E460E" w:rsidRPr="00E77179" w:rsidRDefault="009E460E" w:rsidP="009E460E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52" w:firstLine="283"/>
        <w:rPr>
          <w:rFonts w:ascii="Arial" w:hAnsi="Arial" w:cs="Arial"/>
          <w:szCs w:val="24"/>
          <w:lang w:val="pt-BR"/>
        </w:rPr>
      </w:pPr>
      <w:r w:rsidRPr="00E77179">
        <w:rPr>
          <w:rFonts w:ascii="Arial" w:eastAsia="Arial" w:hAnsi="Arial" w:cs="Arial"/>
          <w:color w:val="000000"/>
          <w:szCs w:val="24"/>
          <w:lang w:val="pt-BR"/>
        </w:rPr>
        <w:t>Linguiça Colonial</w:t>
      </w:r>
    </w:p>
    <w:p w14:paraId="4B5A72AE" w14:textId="77777777" w:rsidR="009E460E" w:rsidRPr="00E77179" w:rsidRDefault="009E460E" w:rsidP="009E460E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4"/>
        </w:tabs>
        <w:spacing w:after="0" w:line="240" w:lineRule="auto"/>
        <w:ind w:left="2552" w:firstLine="283"/>
        <w:rPr>
          <w:rFonts w:ascii="Arial" w:hAnsi="Arial" w:cs="Arial"/>
          <w:szCs w:val="24"/>
          <w:lang w:val="pt-BR"/>
        </w:rPr>
      </w:pPr>
      <w:r w:rsidRPr="00E77179">
        <w:rPr>
          <w:rFonts w:ascii="Arial" w:eastAsia="Arial" w:hAnsi="Arial" w:cs="Arial"/>
          <w:color w:val="000000"/>
          <w:szCs w:val="24"/>
          <w:lang w:val="pt-BR"/>
        </w:rPr>
        <w:t>Morcela</w:t>
      </w:r>
    </w:p>
    <w:p w14:paraId="67EE48F6" w14:textId="77777777" w:rsidR="009E460E" w:rsidRPr="00E77179" w:rsidRDefault="009E460E" w:rsidP="009E460E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4"/>
        </w:tabs>
        <w:spacing w:after="0" w:line="240" w:lineRule="auto"/>
        <w:ind w:left="2552" w:firstLine="283"/>
        <w:rPr>
          <w:rFonts w:ascii="Arial" w:hAnsi="Arial" w:cs="Arial"/>
          <w:szCs w:val="24"/>
          <w:lang w:val="pt-BR"/>
        </w:rPr>
      </w:pPr>
      <w:r w:rsidRPr="00E77179">
        <w:rPr>
          <w:rFonts w:ascii="Arial" w:eastAsia="Arial" w:hAnsi="Arial" w:cs="Arial"/>
          <w:color w:val="000000"/>
          <w:szCs w:val="24"/>
          <w:lang w:val="pt-BR"/>
        </w:rPr>
        <w:t>Linguiça Toscana</w:t>
      </w:r>
    </w:p>
    <w:p w14:paraId="3B71F7B5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E77179">
        <w:rPr>
          <w:rFonts w:ascii="Arial" w:eastAsia="Arial" w:hAnsi="Arial" w:cs="Arial"/>
          <w:color w:val="000000"/>
          <w:szCs w:val="24"/>
          <w:lang w:val="pt-BR"/>
        </w:rPr>
        <w:t>A cri</w:t>
      </w:r>
      <w:r>
        <w:rPr>
          <w:rFonts w:ascii="Arial" w:eastAsia="Arial" w:hAnsi="Arial" w:cs="Arial"/>
          <w:color w:val="000000"/>
          <w:szCs w:val="24"/>
          <w:lang w:val="pt-BR"/>
        </w:rPr>
        <w:t>ação do subprocesso se d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ev</w:t>
      </w:r>
      <w:r>
        <w:rPr>
          <w:rFonts w:ascii="Arial" w:eastAsia="Arial" w:hAnsi="Arial" w:cs="Arial"/>
          <w:color w:val="000000"/>
          <w:szCs w:val="24"/>
          <w:lang w:val="pt-BR"/>
        </w:rPr>
        <w:t>e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às futuras necessidades de alteração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das formulações, de métodos de produção, de alterações de </w:t>
      </w:r>
      <w:r w:rsidRPr="00E77179">
        <w:rPr>
          <w:rFonts w:ascii="Arial" w:eastAsia="Arial" w:hAnsi="Arial" w:cs="Arial"/>
          <w:szCs w:val="24"/>
          <w:lang w:val="pt-BR"/>
        </w:rPr>
        <w:t>rótulo</w:t>
      </w:r>
      <w:r>
        <w:rPr>
          <w:rFonts w:ascii="Arial" w:eastAsia="Arial" w:hAnsi="Arial" w:cs="Arial"/>
          <w:color w:val="000000"/>
          <w:szCs w:val="24"/>
          <w:lang w:val="pt-BR"/>
        </w:rPr>
        <w:t>, entre outro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s.</w:t>
      </w:r>
    </w:p>
    <w:p w14:paraId="1E38BBA3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  <w:szCs w:val="24"/>
          <w:lang w:val="pt-BR"/>
        </w:rPr>
      </w:pPr>
    </w:p>
    <w:p w14:paraId="018330BD" w14:textId="77777777" w:rsidR="009E460E" w:rsidRPr="00E22AE5" w:rsidRDefault="009E460E" w:rsidP="009E460E">
      <w:pPr>
        <w:pStyle w:val="Normal1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Cs w:val="24"/>
          <w:lang w:val="pt-BR"/>
        </w:rPr>
      </w:pPr>
      <w:r>
        <w:rPr>
          <w:rFonts w:ascii="Arial" w:eastAsia="Arial" w:hAnsi="Arial" w:cs="Arial"/>
          <w:b/>
          <w:color w:val="000000"/>
          <w:szCs w:val="24"/>
          <w:lang w:val="pt-BR"/>
        </w:rPr>
        <w:t xml:space="preserve">Controle de Registro e </w:t>
      </w:r>
      <w:r w:rsidRPr="002E5ED0">
        <w:rPr>
          <w:rFonts w:ascii="Arial" w:eastAsia="Arial" w:hAnsi="Arial" w:cs="Arial"/>
          <w:b/>
          <w:color w:val="000000"/>
          <w:szCs w:val="24"/>
          <w:lang w:val="pt-BR"/>
        </w:rPr>
        <w:t>Formulação de Produtos</w:t>
      </w:r>
      <w:r>
        <w:rPr>
          <w:rFonts w:ascii="Arial" w:eastAsia="Arial" w:hAnsi="Arial" w:cs="Arial"/>
          <w:b/>
          <w:color w:val="000000"/>
          <w:szCs w:val="24"/>
          <w:lang w:val="pt-BR"/>
        </w:rPr>
        <w:t xml:space="preserve"> e Registro de Rótulos</w:t>
      </w:r>
      <w:r w:rsidRPr="002E5ED0">
        <w:rPr>
          <w:rFonts w:ascii="Arial" w:eastAsia="Arial" w:hAnsi="Arial" w:cs="Arial"/>
          <w:b/>
          <w:color w:val="000000"/>
          <w:szCs w:val="24"/>
          <w:lang w:val="pt-BR"/>
        </w:rPr>
        <w:t xml:space="preserve">: </w:t>
      </w:r>
      <w:r>
        <w:rPr>
          <w:rFonts w:ascii="Arial" w:eastAsia="Arial" w:hAnsi="Arial" w:cs="Arial"/>
          <w:color w:val="000000"/>
          <w:szCs w:val="24"/>
          <w:lang w:val="pt-BR"/>
        </w:rPr>
        <w:t>O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s </w:t>
      </w:r>
      <w:r>
        <w:rPr>
          <w:rFonts w:ascii="Arial" w:eastAsia="Arial" w:hAnsi="Arial" w:cs="Arial"/>
          <w:color w:val="000000"/>
          <w:szCs w:val="24"/>
          <w:lang w:val="pt-BR"/>
        </w:rPr>
        <w:t>documentos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 s</w:t>
      </w:r>
      <w:r>
        <w:rPr>
          <w:rFonts w:ascii="Arial" w:eastAsia="Arial" w:hAnsi="Arial" w:cs="Arial"/>
          <w:color w:val="000000"/>
          <w:szCs w:val="24"/>
          <w:lang w:val="pt-BR"/>
        </w:rPr>
        <w:t>ão aprovado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s pelo SIM/POA e arquivad</w:t>
      </w:r>
      <w:r>
        <w:rPr>
          <w:rFonts w:ascii="Arial" w:eastAsia="Arial" w:hAnsi="Arial" w:cs="Arial"/>
          <w:color w:val="000000"/>
          <w:szCs w:val="24"/>
          <w:lang w:val="pt-BR"/>
        </w:rPr>
        <w:t>o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s em ordem cronológica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crescente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, onde deve</w:t>
      </w:r>
      <w:r>
        <w:rPr>
          <w:rFonts w:ascii="Arial" w:eastAsia="Arial" w:hAnsi="Arial" w:cs="Arial"/>
          <w:color w:val="000000"/>
          <w:szCs w:val="24"/>
          <w:lang w:val="pt-BR"/>
        </w:rPr>
        <w:t>m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 estar</w:t>
      </w:r>
      <w:r w:rsidRPr="002E5ED0">
        <w:rPr>
          <w:rFonts w:ascii="Arial" w:eastAsia="Arial" w:hAnsi="Arial" w:cs="Arial"/>
          <w:szCs w:val="24"/>
          <w:lang w:val="pt-BR"/>
        </w:rPr>
        <w:t xml:space="preserve"> </w:t>
      </w:r>
      <w:r>
        <w:rPr>
          <w:rFonts w:ascii="Arial" w:eastAsia="Arial" w:hAnsi="Arial" w:cs="Arial"/>
          <w:szCs w:val="24"/>
          <w:lang w:val="pt-BR"/>
        </w:rPr>
        <w:t xml:space="preserve">datados, </w:t>
      </w:r>
      <w:r>
        <w:rPr>
          <w:rFonts w:ascii="Arial" w:eastAsia="Arial" w:hAnsi="Arial" w:cs="Arial"/>
          <w:color w:val="000000"/>
          <w:szCs w:val="24"/>
          <w:lang w:val="pt-BR"/>
        </w:rPr>
        <w:t>carimbados, numerados e rubricados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. </w:t>
      </w:r>
    </w:p>
    <w:p w14:paraId="20F171F1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6"/>
        </w:tabs>
        <w:spacing w:after="0" w:line="240" w:lineRule="auto"/>
        <w:ind w:left="782"/>
        <w:jc w:val="both"/>
        <w:rPr>
          <w:rFonts w:ascii="Arial" w:hAnsi="Arial" w:cs="Arial"/>
          <w:szCs w:val="24"/>
          <w:lang w:val="pt-BR"/>
        </w:rPr>
      </w:pPr>
    </w:p>
    <w:p w14:paraId="69ACF5A1" w14:textId="77777777" w:rsidR="009E460E" w:rsidRPr="00252A0A" w:rsidRDefault="009E460E" w:rsidP="009E460E">
      <w:pPr>
        <w:pStyle w:val="Normal1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6"/>
        </w:tabs>
        <w:spacing w:after="0" w:line="240" w:lineRule="auto"/>
        <w:jc w:val="both"/>
        <w:rPr>
          <w:rFonts w:ascii="Arial" w:hAnsi="Arial" w:cs="Arial"/>
          <w:szCs w:val="24"/>
          <w:lang w:val="pt-BR"/>
        </w:rPr>
      </w:pPr>
      <w:r w:rsidRPr="003E3016">
        <w:rPr>
          <w:rFonts w:ascii="Arial" w:eastAsia="Arial" w:hAnsi="Arial" w:cs="Arial"/>
          <w:b/>
          <w:szCs w:val="24"/>
          <w:lang w:val="pt-BR"/>
        </w:rPr>
        <w:t xml:space="preserve">Planilhas de Autocontrole: </w:t>
      </w:r>
      <w:r w:rsidRPr="003E3016">
        <w:rPr>
          <w:rFonts w:ascii="Arial" w:eastAsia="Arial" w:hAnsi="Arial" w:cs="Arial"/>
          <w:szCs w:val="24"/>
          <w:lang w:val="pt-BR"/>
        </w:rPr>
        <w:t xml:space="preserve">Estas </w:t>
      </w:r>
      <w:r>
        <w:rPr>
          <w:rFonts w:ascii="Arial" w:eastAsia="Arial" w:hAnsi="Arial" w:cs="Arial"/>
          <w:color w:val="000000"/>
          <w:szCs w:val="24"/>
          <w:lang w:val="pt-BR"/>
        </w:rPr>
        <w:t>s</w:t>
      </w:r>
      <w:r w:rsidRPr="00252A0A">
        <w:rPr>
          <w:rFonts w:ascii="Arial" w:eastAsia="Arial" w:hAnsi="Arial" w:cs="Arial"/>
          <w:color w:val="000000"/>
          <w:szCs w:val="24"/>
          <w:lang w:val="pt-BR"/>
        </w:rPr>
        <w:t xml:space="preserve">ão divididas em subprocessos. Devem ser assinadas pelo Responsável Técnico (RT) e responsável legal do estabelecimento; sendo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protocoladas e verificadas </w:t>
      </w:r>
      <w:r w:rsidRPr="00252A0A">
        <w:rPr>
          <w:rFonts w:ascii="Arial" w:eastAsia="Arial" w:hAnsi="Arial" w:cs="Arial"/>
          <w:color w:val="000000"/>
          <w:szCs w:val="24"/>
          <w:lang w:val="pt-BR"/>
        </w:rPr>
        <w:t>pelo SIM/POA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antes do</w:t>
      </w:r>
      <w:r w:rsidRPr="00252A0A">
        <w:rPr>
          <w:rFonts w:ascii="Arial" w:eastAsia="Arial" w:hAnsi="Arial" w:cs="Arial"/>
          <w:color w:val="000000"/>
          <w:szCs w:val="24"/>
          <w:lang w:val="pt-BR"/>
        </w:rPr>
        <w:t xml:space="preserve"> arquivamento em ordem cronológica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crescente</w:t>
      </w:r>
      <w:r w:rsidRPr="00252A0A">
        <w:rPr>
          <w:rFonts w:ascii="Arial" w:eastAsia="Arial" w:hAnsi="Arial" w:cs="Arial"/>
          <w:color w:val="000000"/>
          <w:szCs w:val="24"/>
          <w:lang w:val="pt-BR"/>
        </w:rPr>
        <w:t>.</w:t>
      </w:r>
    </w:p>
    <w:p w14:paraId="2B5806FB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E77179">
        <w:rPr>
          <w:rFonts w:ascii="Arial" w:eastAsia="Arial" w:hAnsi="Arial" w:cs="Arial"/>
          <w:i/>
          <w:color w:val="000000"/>
          <w:szCs w:val="24"/>
          <w:lang w:val="pt-BR"/>
        </w:rPr>
        <w:t>Exemplo:</w:t>
      </w:r>
    </w:p>
    <w:p w14:paraId="6B10931D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/>
        <w:jc w:val="both"/>
        <w:rPr>
          <w:rFonts w:ascii="Arial" w:eastAsia="Arial" w:hAnsi="Arial" w:cs="Arial"/>
          <w:b/>
          <w:color w:val="000000"/>
          <w:sz w:val="20"/>
          <w:lang w:val="pt-BR"/>
        </w:rPr>
      </w:pPr>
      <w:r>
        <w:rPr>
          <w:rFonts w:ascii="Arial" w:eastAsia="Arial" w:hAnsi="Arial" w:cs="Arial"/>
          <w:b/>
          <w:color w:val="000000"/>
          <w:sz w:val="20"/>
          <w:lang w:val="pt-BR"/>
        </w:rPr>
        <w:t xml:space="preserve">ARQUIVO: </w:t>
      </w:r>
      <w:r w:rsidRPr="00E77179">
        <w:rPr>
          <w:rFonts w:ascii="Arial" w:eastAsia="Arial" w:hAnsi="Arial" w:cs="Arial"/>
          <w:b/>
          <w:color w:val="000000"/>
          <w:sz w:val="20"/>
          <w:lang w:val="pt-BR"/>
        </w:rPr>
        <w:t>1.1</w:t>
      </w:r>
      <w:r>
        <w:rPr>
          <w:rFonts w:ascii="Arial" w:eastAsia="Arial" w:hAnsi="Arial" w:cs="Arial"/>
          <w:b/>
          <w:color w:val="000000"/>
          <w:sz w:val="20"/>
          <w:lang w:val="pt-BR"/>
        </w:rPr>
        <w:t>1</w:t>
      </w:r>
      <w:r w:rsidRPr="00E77179">
        <w:rPr>
          <w:rFonts w:ascii="Arial" w:eastAsia="Arial" w:hAnsi="Arial" w:cs="Arial"/>
          <w:b/>
          <w:color w:val="000000"/>
          <w:sz w:val="20"/>
          <w:lang w:val="pt-BR"/>
        </w:rPr>
        <w:t xml:space="preserve"> Planilhas de </w:t>
      </w:r>
      <w:r w:rsidRPr="00E77179">
        <w:rPr>
          <w:rFonts w:ascii="Arial" w:eastAsia="Arial" w:hAnsi="Arial" w:cs="Arial"/>
          <w:b/>
          <w:sz w:val="20"/>
          <w:lang w:val="pt-BR"/>
        </w:rPr>
        <w:t>Autocontrole</w:t>
      </w:r>
    </w:p>
    <w:p w14:paraId="75E8A7C2" w14:textId="77777777" w:rsidR="009E460E" w:rsidRPr="00E77179" w:rsidRDefault="009E460E" w:rsidP="009E460E">
      <w:pPr>
        <w:pStyle w:val="Normal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52" w:right="2" w:firstLine="142"/>
        <w:jc w:val="both"/>
        <w:rPr>
          <w:rFonts w:ascii="Arial" w:hAnsi="Arial" w:cs="Arial"/>
          <w:sz w:val="20"/>
          <w:lang w:val="pt-BR"/>
        </w:rPr>
      </w:pPr>
      <w:r w:rsidRPr="00E77179">
        <w:rPr>
          <w:rFonts w:ascii="Arial" w:eastAsia="Arial" w:hAnsi="Arial" w:cs="Arial"/>
          <w:color w:val="000000"/>
          <w:sz w:val="20"/>
          <w:lang w:val="pt-BR"/>
        </w:rPr>
        <w:t>Relatório de BPF</w:t>
      </w:r>
    </w:p>
    <w:p w14:paraId="7978B0CA" w14:textId="77777777" w:rsidR="009E460E" w:rsidRPr="00E77179" w:rsidRDefault="009E460E" w:rsidP="009E460E">
      <w:pPr>
        <w:pStyle w:val="Normal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52" w:right="2" w:firstLine="142"/>
        <w:jc w:val="both"/>
        <w:rPr>
          <w:rFonts w:ascii="Arial" w:hAnsi="Arial" w:cs="Arial"/>
          <w:sz w:val="20"/>
          <w:lang w:val="pt-BR"/>
        </w:rPr>
      </w:pPr>
      <w:r w:rsidRPr="00E77179">
        <w:rPr>
          <w:rFonts w:ascii="Arial" w:eastAsia="Arial" w:hAnsi="Arial" w:cs="Arial"/>
          <w:color w:val="000000"/>
          <w:sz w:val="20"/>
          <w:lang w:val="pt-BR"/>
        </w:rPr>
        <w:t>Relatório de PPHO</w:t>
      </w:r>
    </w:p>
    <w:p w14:paraId="26232434" w14:textId="77777777" w:rsidR="009E460E" w:rsidRPr="00E77179" w:rsidRDefault="009E460E" w:rsidP="009E460E">
      <w:pPr>
        <w:pStyle w:val="Normal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52" w:right="2" w:firstLine="142"/>
        <w:rPr>
          <w:rFonts w:ascii="Arial" w:hAnsi="Arial" w:cs="Arial"/>
          <w:sz w:val="20"/>
          <w:lang w:val="pt-BR"/>
        </w:rPr>
      </w:pPr>
      <w:r w:rsidRPr="00E77179">
        <w:rPr>
          <w:rFonts w:ascii="Arial" w:eastAsia="Arial" w:hAnsi="Arial" w:cs="Arial"/>
          <w:color w:val="000000"/>
          <w:sz w:val="20"/>
          <w:lang w:val="pt-BR"/>
        </w:rPr>
        <w:t>Controle de Temperaturas</w:t>
      </w:r>
    </w:p>
    <w:p w14:paraId="2D30AB3E" w14:textId="77777777" w:rsidR="009E460E" w:rsidRPr="00E1596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2"/>
        <w:jc w:val="both"/>
        <w:rPr>
          <w:rFonts w:ascii="Arial" w:eastAsia="Arial" w:hAnsi="Arial" w:cs="Arial"/>
          <w:szCs w:val="24"/>
          <w:lang w:val="pt-BR"/>
        </w:rPr>
      </w:pPr>
    </w:p>
    <w:p w14:paraId="3F2646E2" w14:textId="77777777" w:rsidR="009E460E" w:rsidRPr="0049597C" w:rsidRDefault="009E460E" w:rsidP="009E460E">
      <w:pPr>
        <w:pStyle w:val="Normal1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"/>
        </w:tabs>
        <w:spacing w:after="0" w:line="240" w:lineRule="auto"/>
        <w:jc w:val="both"/>
        <w:rPr>
          <w:rFonts w:ascii="Arial" w:hAnsi="Arial" w:cs="Arial"/>
          <w:szCs w:val="24"/>
          <w:lang w:val="pt-BR"/>
        </w:rPr>
      </w:pPr>
      <w:r w:rsidRPr="00E77179">
        <w:rPr>
          <w:rFonts w:ascii="Arial" w:eastAsia="Arial" w:hAnsi="Arial" w:cs="Arial"/>
          <w:b/>
          <w:szCs w:val="24"/>
          <w:lang w:val="pt-BR"/>
        </w:rPr>
        <w:t>Análises</w:t>
      </w:r>
      <w:r w:rsidRPr="00E77179">
        <w:rPr>
          <w:rFonts w:ascii="Arial" w:eastAsia="Arial" w:hAnsi="Arial" w:cs="Arial"/>
          <w:b/>
          <w:color w:val="000000"/>
          <w:szCs w:val="24"/>
          <w:lang w:val="pt-BR"/>
        </w:rPr>
        <w:t xml:space="preserve"> Microbiológicas</w:t>
      </w:r>
      <w:r>
        <w:rPr>
          <w:rFonts w:ascii="Arial" w:eastAsia="Arial" w:hAnsi="Arial" w:cs="Arial"/>
          <w:b/>
          <w:color w:val="000000"/>
          <w:szCs w:val="24"/>
          <w:lang w:val="pt-BR"/>
        </w:rPr>
        <w:t xml:space="preserve"> e</w:t>
      </w:r>
      <w:r w:rsidRPr="006B4A94">
        <w:rPr>
          <w:rFonts w:ascii="Arial" w:eastAsia="Arial" w:hAnsi="Arial" w:cs="Arial"/>
          <w:b/>
          <w:color w:val="000000"/>
          <w:szCs w:val="24"/>
          <w:lang w:val="pt-BR"/>
        </w:rPr>
        <w:t xml:space="preserve"> </w:t>
      </w:r>
      <w:r w:rsidRPr="0049597C">
        <w:rPr>
          <w:rFonts w:ascii="Arial" w:eastAsia="Arial" w:hAnsi="Arial" w:cs="Arial"/>
          <w:b/>
          <w:color w:val="000000"/>
          <w:szCs w:val="24"/>
          <w:lang w:val="pt-BR"/>
        </w:rPr>
        <w:t>F</w:t>
      </w:r>
      <w:r w:rsidRPr="0049597C">
        <w:rPr>
          <w:rFonts w:ascii="Arial" w:eastAsia="Arial" w:hAnsi="Arial" w:cs="Arial"/>
          <w:b/>
          <w:szCs w:val="24"/>
          <w:lang w:val="pt-BR"/>
        </w:rPr>
        <w:t>í</w:t>
      </w:r>
      <w:r w:rsidRPr="0049597C">
        <w:rPr>
          <w:rFonts w:ascii="Arial" w:eastAsia="Arial" w:hAnsi="Arial" w:cs="Arial"/>
          <w:b/>
          <w:color w:val="000000"/>
          <w:szCs w:val="24"/>
          <w:lang w:val="pt-BR"/>
        </w:rPr>
        <w:t>sico-químicas</w:t>
      </w:r>
      <w:r>
        <w:rPr>
          <w:rFonts w:ascii="Arial" w:eastAsia="Arial" w:hAnsi="Arial" w:cs="Arial"/>
          <w:b/>
          <w:color w:val="000000"/>
          <w:szCs w:val="24"/>
          <w:lang w:val="pt-BR"/>
        </w:rPr>
        <w:t xml:space="preserve"> de Água e Alimentos</w:t>
      </w:r>
      <w:r w:rsidRPr="00E77179">
        <w:rPr>
          <w:rFonts w:ascii="Arial" w:eastAsia="Arial" w:hAnsi="Arial" w:cs="Arial"/>
          <w:b/>
          <w:color w:val="000000"/>
          <w:szCs w:val="24"/>
          <w:lang w:val="pt-BR"/>
        </w:rPr>
        <w:t xml:space="preserve">: </w:t>
      </w:r>
      <w:r w:rsidRPr="000775BB">
        <w:rPr>
          <w:rFonts w:ascii="Arial" w:eastAsia="Arial" w:hAnsi="Arial" w:cs="Arial"/>
          <w:szCs w:val="24"/>
          <w:lang w:val="pt-BR"/>
        </w:rPr>
        <w:t xml:space="preserve">As solicitações de análises e seus respectivos resultados (vide modelos na IT nº 11)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deve</w:t>
      </w:r>
      <w:r>
        <w:rPr>
          <w:rFonts w:ascii="Arial" w:eastAsia="Arial" w:hAnsi="Arial" w:cs="Arial"/>
          <w:color w:val="000000"/>
          <w:szCs w:val="24"/>
          <w:lang w:val="pt-BR"/>
        </w:rPr>
        <w:t>m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>estar carimbadas,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assinadas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e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arquivadas em ordem cronológica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crescente na sede do SIM/POA. O SIM/POA deve encaminhar cópias digitais dos laudos SIPOA CID CENTRO para compilação geral de dados e </w:t>
      </w:r>
      <w:r>
        <w:rPr>
          <w:rFonts w:ascii="Arial" w:eastAsia="Arial" w:hAnsi="Arial" w:cs="Arial"/>
          <w:color w:val="000000"/>
          <w:szCs w:val="24"/>
          <w:lang w:val="pt-BR"/>
        </w:rPr>
        <w:lastRenderedPageBreak/>
        <w:t>arquivamento.</w:t>
      </w:r>
    </w:p>
    <w:p w14:paraId="3A7A3261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szCs w:val="24"/>
          <w:lang w:val="pt-BR"/>
        </w:rPr>
      </w:pPr>
    </w:p>
    <w:p w14:paraId="7CEB8AC0" w14:textId="77777777" w:rsidR="009E460E" w:rsidRPr="00A82B09" w:rsidRDefault="009E460E" w:rsidP="009E460E">
      <w:pPr>
        <w:pStyle w:val="Normal1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Cs w:val="24"/>
          <w:lang w:val="pt-BR"/>
        </w:rPr>
      </w:pPr>
      <w:r w:rsidRPr="00CF3168">
        <w:rPr>
          <w:rFonts w:ascii="Arial" w:eastAsia="Arial" w:hAnsi="Arial" w:cs="Arial"/>
          <w:b/>
          <w:szCs w:val="24"/>
          <w:lang w:val="pt-BR"/>
        </w:rPr>
        <w:t>Registros de Visitas e Fiscalizações</w:t>
      </w:r>
      <w:r>
        <w:rPr>
          <w:rFonts w:ascii="Arial" w:eastAsia="Arial" w:hAnsi="Arial" w:cs="Arial"/>
          <w:b/>
          <w:szCs w:val="24"/>
          <w:lang w:val="pt-BR"/>
        </w:rPr>
        <w:t xml:space="preserve"> (Inspeção)</w:t>
      </w:r>
      <w:r w:rsidRPr="00CF3168">
        <w:rPr>
          <w:rFonts w:ascii="Arial" w:eastAsia="Arial" w:hAnsi="Arial" w:cs="Arial"/>
          <w:b/>
          <w:szCs w:val="24"/>
          <w:lang w:val="pt-BR"/>
        </w:rPr>
        <w:t>:</w:t>
      </w:r>
      <w:r w:rsidRPr="00721214">
        <w:rPr>
          <w:rFonts w:ascii="Arial" w:eastAsia="Arial" w:hAnsi="Arial" w:cs="Arial"/>
          <w:szCs w:val="24"/>
          <w:lang w:val="pt-BR"/>
        </w:rPr>
        <w:t xml:space="preserve"> P</w:t>
      </w:r>
      <w:r w:rsidRPr="00E15969">
        <w:rPr>
          <w:rFonts w:ascii="Arial" w:eastAsia="Arial" w:hAnsi="Arial" w:cs="Arial"/>
          <w:color w:val="000000"/>
          <w:szCs w:val="24"/>
          <w:lang w:val="pt-BR"/>
        </w:rPr>
        <w:t xml:space="preserve">ara o registro de </w:t>
      </w:r>
      <w:r>
        <w:rPr>
          <w:rFonts w:ascii="Arial" w:eastAsia="Arial" w:hAnsi="Arial" w:cs="Arial"/>
          <w:color w:val="000000"/>
          <w:szCs w:val="24"/>
          <w:lang w:val="pt-BR"/>
        </w:rPr>
        <w:t>fiscalizações aplicadas no</w:t>
      </w:r>
      <w:r w:rsidRPr="00E15969">
        <w:rPr>
          <w:rFonts w:ascii="Arial" w:eastAsia="Arial" w:hAnsi="Arial" w:cs="Arial"/>
          <w:color w:val="000000"/>
          <w:szCs w:val="24"/>
          <w:lang w:val="pt-BR"/>
        </w:rPr>
        <w:t xml:space="preserve">s estabelecimentos </w:t>
      </w:r>
      <w:r>
        <w:rPr>
          <w:rFonts w:ascii="Arial" w:eastAsia="Arial" w:hAnsi="Arial" w:cs="Arial"/>
          <w:color w:val="000000"/>
          <w:szCs w:val="24"/>
          <w:lang w:val="pt-BR"/>
        </w:rPr>
        <w:t>s</w:t>
      </w:r>
      <w:r w:rsidRPr="00E15969">
        <w:rPr>
          <w:rFonts w:ascii="Arial" w:eastAsia="Arial" w:hAnsi="Arial" w:cs="Arial"/>
          <w:color w:val="000000"/>
          <w:szCs w:val="24"/>
          <w:lang w:val="pt-BR"/>
        </w:rPr>
        <w:t>ão utilizados pelo SIM/POA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o Termo de Inspeção simplificado (ANEXO 02A), associado ou não ao Relatório de Inspeção, com detalhamentos (ANEXO 02B). Nos estabelecimentos sob inspeção periódica</w:t>
      </w:r>
      <w:r w:rsidRPr="00864561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estes documentos têm frequência variável, conforme estabelecido 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>pelo SIM/POA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no cálculo de Risco Estimado (vide IT nº 13)</w:t>
      </w:r>
      <w:r>
        <w:rPr>
          <w:rFonts w:ascii="Arial" w:eastAsia="Arial" w:hAnsi="Arial" w:cs="Arial"/>
          <w:szCs w:val="24"/>
          <w:lang w:val="pt-BR"/>
        </w:rPr>
        <w:t>. A frequência é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revista e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>m situações de risco, fraudes ou</w:t>
      </w:r>
      <w:r w:rsidRPr="009B61A5">
        <w:rPr>
          <w:rFonts w:ascii="Arial" w:eastAsia="Arial" w:hAnsi="Arial" w:cs="Arial"/>
          <w:szCs w:val="24"/>
          <w:lang w:val="pt-BR"/>
        </w:rPr>
        <w:t xml:space="preserve"> 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>problema</w:t>
      </w:r>
      <w:r>
        <w:rPr>
          <w:rFonts w:ascii="Arial" w:eastAsia="Arial" w:hAnsi="Arial" w:cs="Arial"/>
          <w:color w:val="000000"/>
          <w:szCs w:val="24"/>
          <w:lang w:val="pt-BR"/>
        </w:rPr>
        <w:t>s à saúde pública,</w:t>
      </w:r>
      <w:r w:rsidRPr="007D2DAA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>em</w:t>
      </w:r>
      <w:r w:rsidRPr="009B61A5">
        <w:rPr>
          <w:rFonts w:ascii="Arial" w:eastAsia="Arial" w:hAnsi="Arial" w:cs="Arial"/>
          <w:szCs w:val="24"/>
          <w:lang w:val="pt-BR"/>
        </w:rPr>
        <w:t xml:space="preserve"> 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 xml:space="preserve">conjunto com o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SIPOA </w:t>
      </w:r>
      <w:r w:rsidRPr="009B61A5">
        <w:rPr>
          <w:rFonts w:ascii="Arial" w:eastAsia="Arial" w:hAnsi="Arial" w:cs="Arial"/>
          <w:szCs w:val="24"/>
          <w:lang w:val="pt-BR"/>
        </w:rPr>
        <w:t>CID CENTRO</w:t>
      </w:r>
      <w:r>
        <w:rPr>
          <w:rFonts w:ascii="Arial" w:eastAsia="Arial" w:hAnsi="Arial" w:cs="Arial"/>
          <w:color w:val="000000"/>
          <w:szCs w:val="24"/>
          <w:lang w:val="pt-BR"/>
        </w:rPr>
        <w:t>. Os relatórios devem ser carimbados,</w:t>
      </w:r>
      <w:r w:rsidRPr="00E15969">
        <w:rPr>
          <w:rFonts w:ascii="Arial" w:eastAsia="Arial" w:hAnsi="Arial" w:cs="Arial"/>
          <w:szCs w:val="24"/>
          <w:lang w:val="pt-BR"/>
        </w:rPr>
        <w:t xml:space="preserve"> </w:t>
      </w:r>
      <w:r w:rsidRPr="00E15969">
        <w:rPr>
          <w:rFonts w:ascii="Arial" w:eastAsia="Arial" w:hAnsi="Arial" w:cs="Arial"/>
          <w:color w:val="000000"/>
          <w:szCs w:val="24"/>
          <w:lang w:val="pt-BR"/>
        </w:rPr>
        <w:t>assinad</w:t>
      </w:r>
      <w:r>
        <w:rPr>
          <w:rFonts w:ascii="Arial" w:eastAsia="Arial" w:hAnsi="Arial" w:cs="Arial"/>
          <w:color w:val="000000"/>
          <w:szCs w:val="24"/>
          <w:lang w:val="pt-BR"/>
        </w:rPr>
        <w:t>o</w:t>
      </w:r>
      <w:r w:rsidRPr="00E15969">
        <w:rPr>
          <w:rFonts w:ascii="Arial" w:eastAsia="Arial" w:hAnsi="Arial" w:cs="Arial"/>
          <w:color w:val="000000"/>
          <w:szCs w:val="24"/>
          <w:lang w:val="pt-BR"/>
        </w:rPr>
        <w:t>s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e</w:t>
      </w:r>
      <w:r w:rsidRPr="00615496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>arquivados em ordem cronológica crescente.</w:t>
      </w:r>
    </w:p>
    <w:p w14:paraId="7336EDF2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  <w:szCs w:val="24"/>
          <w:lang w:val="pt-BR"/>
        </w:rPr>
      </w:pPr>
    </w:p>
    <w:p w14:paraId="1D53430B" w14:textId="77777777" w:rsidR="009E460E" w:rsidRPr="00E22AE5" w:rsidRDefault="009E460E" w:rsidP="009E460E">
      <w:pPr>
        <w:pStyle w:val="Normal1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Cs w:val="24"/>
          <w:lang w:val="pt-BR"/>
        </w:rPr>
      </w:pPr>
      <w:r>
        <w:rPr>
          <w:rFonts w:ascii="Arial" w:eastAsia="Arial" w:hAnsi="Arial" w:cs="Arial"/>
          <w:b/>
          <w:color w:val="000000"/>
          <w:szCs w:val="24"/>
          <w:lang w:val="pt-BR"/>
        </w:rPr>
        <w:t>Regime especial de f</w:t>
      </w:r>
      <w:r w:rsidRPr="002E5ED0">
        <w:rPr>
          <w:rFonts w:ascii="Arial" w:eastAsia="Arial" w:hAnsi="Arial" w:cs="Arial"/>
          <w:b/>
          <w:color w:val="000000"/>
          <w:szCs w:val="24"/>
          <w:lang w:val="pt-BR"/>
        </w:rPr>
        <w:t xml:space="preserve">iscalização (permanente): 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São arquivados em ordem cronológica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crescente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.</w:t>
      </w:r>
      <w:r w:rsidRPr="002E5ED0">
        <w:rPr>
          <w:rFonts w:ascii="Arial" w:eastAsia="Arial" w:hAnsi="Arial" w:cs="Arial"/>
          <w:szCs w:val="24"/>
          <w:lang w:val="pt-BR"/>
        </w:rPr>
        <w:t xml:space="preserve"> 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Deve</w:t>
      </w:r>
      <w:r>
        <w:rPr>
          <w:rFonts w:ascii="Arial" w:eastAsia="Arial" w:hAnsi="Arial" w:cs="Arial"/>
          <w:color w:val="000000"/>
          <w:szCs w:val="24"/>
          <w:lang w:val="pt-BR"/>
        </w:rPr>
        <w:t>m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 estar </w:t>
      </w:r>
      <w:r>
        <w:rPr>
          <w:rFonts w:ascii="Arial" w:eastAsia="Arial" w:hAnsi="Arial" w:cs="Arial"/>
          <w:color w:val="000000"/>
          <w:szCs w:val="24"/>
          <w:lang w:val="pt-BR"/>
        </w:rPr>
        <w:t>datados, c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arimbados e assinados.</w:t>
      </w:r>
    </w:p>
    <w:p w14:paraId="1E3FC6A7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Cs w:val="24"/>
          <w:lang w:val="pt-BR"/>
        </w:rPr>
      </w:pPr>
    </w:p>
    <w:p w14:paraId="0FB4BD5A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b/>
          <w:color w:val="000000"/>
          <w:szCs w:val="24"/>
          <w:lang w:val="pt-BR"/>
        </w:rPr>
      </w:pPr>
      <w:r w:rsidRPr="00E77179">
        <w:rPr>
          <w:rFonts w:ascii="Arial" w:eastAsia="Arial" w:hAnsi="Arial" w:cs="Arial"/>
          <w:b/>
          <w:color w:val="000000"/>
          <w:szCs w:val="24"/>
          <w:lang w:val="pt-BR"/>
        </w:rPr>
        <w:t>Processo espec</w:t>
      </w:r>
      <w:r w:rsidRPr="00E77179">
        <w:rPr>
          <w:rFonts w:ascii="Arial" w:eastAsia="Arial" w:hAnsi="Arial" w:cs="Arial"/>
          <w:b/>
          <w:szCs w:val="24"/>
          <w:lang w:val="pt-BR"/>
        </w:rPr>
        <w:t>í</w:t>
      </w:r>
      <w:r w:rsidRPr="00E77179">
        <w:rPr>
          <w:rFonts w:ascii="Arial" w:eastAsia="Arial" w:hAnsi="Arial" w:cs="Arial"/>
          <w:b/>
          <w:color w:val="000000"/>
          <w:szCs w:val="24"/>
          <w:lang w:val="pt-BR"/>
        </w:rPr>
        <w:t>fico para Matadouros:</w:t>
      </w:r>
    </w:p>
    <w:p w14:paraId="23D0E084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firstLine="425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Os dados </w:t>
      </w:r>
      <w:proofErr w:type="spellStart"/>
      <w:r w:rsidRPr="00E77179">
        <w:rPr>
          <w:rFonts w:ascii="Arial" w:eastAsia="Arial" w:hAnsi="Arial" w:cs="Arial"/>
          <w:szCs w:val="24"/>
          <w:lang w:val="pt-BR"/>
        </w:rPr>
        <w:t>nosográficos</w:t>
      </w:r>
      <w:proofErr w:type="spellEnd"/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constam os dados de abate (planilha de inspeção </w:t>
      </w:r>
      <w:r w:rsidRPr="00E77179">
        <w:rPr>
          <w:rFonts w:ascii="Arial" w:eastAsia="Arial" w:hAnsi="Arial" w:cs="Arial"/>
          <w:i/>
          <w:color w:val="000000"/>
          <w:szCs w:val="24"/>
          <w:lang w:val="pt-BR"/>
        </w:rPr>
        <w:t>ante mortem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e relatório de condenação de vísceras), relatório de condenações de carcaças e seus </w:t>
      </w:r>
      <w:r w:rsidRPr="00E77179">
        <w:rPr>
          <w:rFonts w:ascii="Arial" w:eastAsia="Arial" w:hAnsi="Arial" w:cs="Arial"/>
          <w:szCs w:val="24"/>
          <w:lang w:val="pt-BR"/>
        </w:rPr>
        <w:t>respectivos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julgamentos </w:t>
      </w:r>
      <w:r w:rsidRPr="007B4CF8">
        <w:rPr>
          <w:rFonts w:ascii="Arial" w:eastAsia="Arial" w:hAnsi="Arial" w:cs="Arial"/>
          <w:szCs w:val="24"/>
          <w:lang w:val="pt-BR"/>
        </w:rPr>
        <w:t xml:space="preserve">(ANEXOS 05, 06 e 07). Esses devem ser compilados (ANEXO 08) </w:t>
      </w:r>
      <w:r w:rsidRPr="00CD342F">
        <w:rPr>
          <w:rFonts w:ascii="Arial" w:eastAsia="Arial" w:hAnsi="Arial" w:cs="Arial"/>
          <w:szCs w:val="24"/>
          <w:lang w:val="pt-BR"/>
        </w:rPr>
        <w:t>pelo</w:t>
      </w:r>
      <w:r>
        <w:rPr>
          <w:rFonts w:ascii="Arial" w:eastAsia="Arial" w:hAnsi="Arial" w:cs="Arial"/>
          <w:szCs w:val="24"/>
          <w:lang w:val="pt-BR"/>
        </w:rPr>
        <w:t xml:space="preserve"> inspetor</w:t>
      </w:r>
      <w:r w:rsidRPr="00CD342F">
        <w:rPr>
          <w:rFonts w:ascii="Arial" w:eastAsia="Arial" w:hAnsi="Arial" w:cs="Arial"/>
          <w:szCs w:val="24"/>
          <w:lang w:val="pt-BR"/>
        </w:rPr>
        <w:t xml:space="preserve"> responsável </w:t>
      </w:r>
      <w:r>
        <w:rPr>
          <w:rFonts w:ascii="Arial" w:eastAsia="Arial" w:hAnsi="Arial" w:cs="Arial"/>
          <w:szCs w:val="24"/>
          <w:lang w:val="pt-BR"/>
        </w:rPr>
        <w:t>d</w:t>
      </w:r>
      <w:r w:rsidRPr="004F06C6">
        <w:rPr>
          <w:rFonts w:ascii="Arial" w:eastAsia="Arial" w:hAnsi="Arial" w:cs="Arial"/>
          <w:szCs w:val="24"/>
          <w:lang w:val="pt-BR"/>
        </w:rPr>
        <w:t xml:space="preserve">o estabelecimento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registrado no SIM/POA e, disponibilizado ao </w:t>
      </w:r>
      <w:r>
        <w:rPr>
          <w:rFonts w:ascii="Arial" w:eastAsia="Arial" w:hAnsi="Arial" w:cs="Arial"/>
          <w:color w:val="000000"/>
          <w:szCs w:val="24"/>
          <w:lang w:val="pt-BR"/>
        </w:rPr>
        <w:t>SIPOA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CID CENTRO sempre até o </w:t>
      </w:r>
      <w:r>
        <w:rPr>
          <w:rFonts w:ascii="Arial" w:eastAsia="Arial" w:hAnsi="Arial" w:cs="Arial"/>
          <w:color w:val="000000"/>
          <w:szCs w:val="24"/>
          <w:lang w:val="pt-BR"/>
        </w:rPr>
        <w:t>décimo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dia útil do mês subsequente, que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arquivará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os dad</w:t>
      </w:r>
      <w:r w:rsidRPr="00E77179">
        <w:rPr>
          <w:rFonts w:ascii="Arial" w:eastAsia="Arial" w:hAnsi="Arial" w:cs="Arial"/>
          <w:szCs w:val="24"/>
          <w:lang w:val="pt-BR"/>
        </w:rPr>
        <w:t>o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s referentes ao mês anterior. Após preenchido</w:t>
      </w:r>
      <w:r>
        <w:rPr>
          <w:rFonts w:ascii="Arial" w:eastAsia="Arial" w:hAnsi="Arial" w:cs="Arial"/>
          <w:color w:val="000000"/>
          <w:szCs w:val="24"/>
          <w:lang w:val="pt-BR"/>
        </w:rPr>
        <w:t>,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datado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e assinado pelo responsável do SIM/POA,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os documentos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deve</w:t>
      </w:r>
      <w:r>
        <w:rPr>
          <w:rFonts w:ascii="Arial" w:eastAsia="Arial" w:hAnsi="Arial" w:cs="Arial"/>
          <w:color w:val="000000"/>
          <w:szCs w:val="24"/>
          <w:lang w:val="pt-BR"/>
        </w:rPr>
        <w:t>m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ser arquivado</w:t>
      </w:r>
      <w:r>
        <w:rPr>
          <w:rFonts w:ascii="Arial" w:eastAsia="Arial" w:hAnsi="Arial" w:cs="Arial"/>
          <w:color w:val="000000"/>
          <w:szCs w:val="24"/>
          <w:lang w:val="pt-BR"/>
        </w:rPr>
        <w:t>s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conforme abaixo:</w:t>
      </w:r>
    </w:p>
    <w:p w14:paraId="1F41F1FC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Cs w:val="24"/>
          <w:lang w:val="pt-BR"/>
        </w:rPr>
      </w:pPr>
    </w:p>
    <w:p w14:paraId="3FED15B5" w14:textId="77777777" w:rsidR="009E460E" w:rsidRPr="00E22AE5" w:rsidRDefault="009E460E" w:rsidP="009E460E">
      <w:pPr>
        <w:pStyle w:val="Normal1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851" w:hanging="295"/>
        <w:jc w:val="both"/>
        <w:rPr>
          <w:rFonts w:ascii="Arial" w:hAnsi="Arial" w:cs="Arial"/>
          <w:szCs w:val="24"/>
          <w:lang w:val="pt-BR"/>
        </w:rPr>
      </w:pPr>
      <w:r w:rsidRPr="00E22AE5">
        <w:rPr>
          <w:rFonts w:ascii="Arial" w:eastAsia="Arial" w:hAnsi="Arial" w:cs="Arial"/>
          <w:b/>
          <w:color w:val="000000"/>
          <w:szCs w:val="24"/>
          <w:lang w:val="pt-BR"/>
        </w:rPr>
        <w:t xml:space="preserve">Planilha de Inspeção </w:t>
      </w:r>
      <w:r w:rsidRPr="00E22AE5">
        <w:rPr>
          <w:rFonts w:ascii="Arial" w:eastAsia="Arial" w:hAnsi="Arial" w:cs="Arial"/>
          <w:b/>
          <w:i/>
          <w:color w:val="000000"/>
          <w:szCs w:val="24"/>
          <w:lang w:val="pt-BR"/>
        </w:rPr>
        <w:t>ante mortem</w:t>
      </w:r>
      <w:r w:rsidRPr="00E22AE5">
        <w:rPr>
          <w:rFonts w:ascii="Arial" w:eastAsia="Arial" w:hAnsi="Arial" w:cs="Arial"/>
          <w:b/>
          <w:color w:val="000000"/>
          <w:szCs w:val="24"/>
          <w:lang w:val="pt-BR"/>
        </w:rPr>
        <w:t xml:space="preserve"> e Relatórios de condenações de v</w:t>
      </w:r>
      <w:r w:rsidRPr="00E22AE5">
        <w:rPr>
          <w:rFonts w:ascii="Arial" w:eastAsia="Arial" w:hAnsi="Arial" w:cs="Arial"/>
          <w:b/>
          <w:szCs w:val="24"/>
          <w:lang w:val="pt-BR"/>
        </w:rPr>
        <w:t>í</w:t>
      </w:r>
      <w:r w:rsidRPr="00E22AE5">
        <w:rPr>
          <w:rFonts w:ascii="Arial" w:eastAsia="Arial" w:hAnsi="Arial" w:cs="Arial"/>
          <w:b/>
          <w:color w:val="000000"/>
          <w:szCs w:val="24"/>
          <w:lang w:val="pt-BR"/>
        </w:rPr>
        <w:t xml:space="preserve">sceras: </w:t>
      </w:r>
      <w:r w:rsidRPr="00E22AE5">
        <w:rPr>
          <w:rFonts w:ascii="Arial" w:eastAsia="Arial" w:hAnsi="Arial" w:cs="Arial"/>
          <w:color w:val="000000"/>
          <w:szCs w:val="24"/>
          <w:lang w:val="pt-BR"/>
        </w:rPr>
        <w:t>Realizados a cada abate e arquivado</w:t>
      </w:r>
      <w:r>
        <w:rPr>
          <w:rFonts w:ascii="Arial" w:eastAsia="Arial" w:hAnsi="Arial" w:cs="Arial"/>
          <w:color w:val="000000"/>
          <w:szCs w:val="24"/>
          <w:lang w:val="pt-BR"/>
        </w:rPr>
        <w:t>s</w:t>
      </w:r>
      <w:r w:rsidRPr="00E22AE5">
        <w:rPr>
          <w:rFonts w:ascii="Arial" w:eastAsia="Arial" w:hAnsi="Arial" w:cs="Arial"/>
          <w:color w:val="000000"/>
          <w:szCs w:val="24"/>
          <w:lang w:val="pt-BR"/>
        </w:rPr>
        <w:t xml:space="preserve"> mensalmente em ordem cronológica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crescente</w:t>
      </w:r>
      <w:r w:rsidRPr="00E22AE5">
        <w:rPr>
          <w:rFonts w:ascii="Arial" w:eastAsia="Arial" w:hAnsi="Arial" w:cs="Arial"/>
          <w:color w:val="000000"/>
          <w:szCs w:val="24"/>
          <w:lang w:val="pt-BR"/>
        </w:rPr>
        <w:t>,</w:t>
      </w:r>
      <w:r w:rsidRPr="00E22AE5">
        <w:rPr>
          <w:rFonts w:ascii="Arial" w:eastAsia="Arial" w:hAnsi="Arial" w:cs="Arial"/>
          <w:szCs w:val="24"/>
          <w:lang w:val="pt-BR"/>
        </w:rPr>
        <w:t xml:space="preserve"> </w:t>
      </w:r>
      <w:r w:rsidRPr="00E22AE5">
        <w:rPr>
          <w:rFonts w:ascii="Arial" w:eastAsia="Arial" w:hAnsi="Arial" w:cs="Arial"/>
          <w:color w:val="000000"/>
          <w:szCs w:val="24"/>
          <w:lang w:val="pt-BR"/>
        </w:rPr>
        <w:t xml:space="preserve">devendo estar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datados, </w:t>
      </w:r>
      <w:r w:rsidRPr="00E22AE5">
        <w:rPr>
          <w:rFonts w:ascii="Arial" w:eastAsia="Arial" w:hAnsi="Arial" w:cs="Arial"/>
          <w:color w:val="000000"/>
          <w:szCs w:val="24"/>
          <w:lang w:val="pt-BR"/>
        </w:rPr>
        <w:t>carimbados e assinados.</w:t>
      </w:r>
    </w:p>
    <w:p w14:paraId="05668D56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09"/>
        </w:tabs>
        <w:spacing w:after="0" w:line="240" w:lineRule="auto"/>
        <w:ind w:left="284"/>
        <w:jc w:val="both"/>
        <w:rPr>
          <w:rFonts w:ascii="Arial" w:eastAsia="Arial" w:hAnsi="Arial" w:cs="Arial"/>
          <w:szCs w:val="24"/>
          <w:lang w:val="pt-BR"/>
        </w:rPr>
      </w:pPr>
    </w:p>
    <w:p w14:paraId="4A48C1C8" w14:textId="77777777" w:rsidR="009E460E" w:rsidRPr="0001429A" w:rsidRDefault="009E460E" w:rsidP="009E460E">
      <w:pPr>
        <w:pStyle w:val="Normal1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246"/>
        <w:jc w:val="both"/>
        <w:rPr>
          <w:rFonts w:ascii="Arial" w:hAnsi="Arial" w:cs="Arial"/>
          <w:szCs w:val="24"/>
          <w:lang w:val="pt-BR"/>
        </w:rPr>
      </w:pPr>
      <w:r w:rsidRPr="002E52F2">
        <w:rPr>
          <w:rFonts w:ascii="Arial" w:eastAsia="Arial" w:hAnsi="Arial" w:cs="Arial"/>
          <w:b/>
          <w:color w:val="000000"/>
          <w:szCs w:val="24"/>
          <w:lang w:val="pt-BR"/>
        </w:rPr>
        <w:t xml:space="preserve">Laudos de Condenações de Carcaças: </w:t>
      </w:r>
      <w:r w:rsidRPr="002E52F2">
        <w:rPr>
          <w:rFonts w:ascii="Arial" w:eastAsia="Arial" w:hAnsi="Arial" w:cs="Arial"/>
          <w:color w:val="000000"/>
          <w:szCs w:val="24"/>
          <w:lang w:val="pt-BR"/>
        </w:rPr>
        <w:t>Realizados a cada abate, desde que</w:t>
      </w:r>
      <w:r w:rsidRPr="002E52F2">
        <w:rPr>
          <w:rFonts w:ascii="Arial" w:eastAsia="Arial" w:hAnsi="Arial" w:cs="Arial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houver condenações, e </w:t>
      </w:r>
      <w:r w:rsidRPr="002E52F2">
        <w:rPr>
          <w:rFonts w:ascii="Arial" w:eastAsia="Arial" w:hAnsi="Arial" w:cs="Arial"/>
          <w:color w:val="000000"/>
          <w:szCs w:val="24"/>
          <w:lang w:val="pt-BR"/>
        </w:rPr>
        <w:t>arquivado</w:t>
      </w:r>
      <w:r>
        <w:rPr>
          <w:rFonts w:ascii="Arial" w:eastAsia="Arial" w:hAnsi="Arial" w:cs="Arial"/>
          <w:color w:val="000000"/>
          <w:szCs w:val="24"/>
          <w:lang w:val="pt-BR"/>
        </w:rPr>
        <w:t>s</w:t>
      </w:r>
      <w:r w:rsidRPr="002E52F2">
        <w:rPr>
          <w:rFonts w:ascii="Arial" w:eastAsia="Arial" w:hAnsi="Arial" w:cs="Arial"/>
          <w:color w:val="000000"/>
          <w:szCs w:val="24"/>
          <w:lang w:val="pt-BR"/>
        </w:rPr>
        <w:t xml:space="preserve"> mensalmente em ordem cronológica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crescente</w:t>
      </w:r>
      <w:r w:rsidRPr="002E52F2">
        <w:rPr>
          <w:rFonts w:ascii="Arial" w:eastAsia="Arial" w:hAnsi="Arial" w:cs="Arial"/>
          <w:color w:val="000000"/>
          <w:szCs w:val="24"/>
          <w:lang w:val="pt-BR"/>
        </w:rPr>
        <w:t>,</w:t>
      </w:r>
      <w:r w:rsidRPr="002E52F2">
        <w:rPr>
          <w:rFonts w:ascii="Arial" w:eastAsia="Arial" w:hAnsi="Arial" w:cs="Arial"/>
          <w:szCs w:val="24"/>
          <w:lang w:val="pt-BR"/>
        </w:rPr>
        <w:t xml:space="preserve"> </w:t>
      </w:r>
      <w:r w:rsidRPr="002E52F2">
        <w:rPr>
          <w:rFonts w:ascii="Arial" w:eastAsia="Arial" w:hAnsi="Arial" w:cs="Arial"/>
          <w:color w:val="000000"/>
          <w:szCs w:val="24"/>
          <w:lang w:val="pt-BR"/>
        </w:rPr>
        <w:t xml:space="preserve">devendo estar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datados, </w:t>
      </w:r>
      <w:r w:rsidRPr="002E52F2">
        <w:rPr>
          <w:rFonts w:ascii="Arial" w:eastAsia="Arial" w:hAnsi="Arial" w:cs="Arial"/>
          <w:color w:val="000000"/>
          <w:szCs w:val="24"/>
          <w:lang w:val="pt-BR"/>
        </w:rPr>
        <w:t>carimbados e assinados.</w:t>
      </w:r>
    </w:p>
    <w:p w14:paraId="643EEF91" w14:textId="77777777" w:rsidR="009E460E" w:rsidRPr="0001429A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62"/>
        <w:jc w:val="both"/>
        <w:rPr>
          <w:rFonts w:ascii="Arial" w:hAnsi="Arial" w:cs="Arial"/>
          <w:szCs w:val="24"/>
          <w:lang w:val="pt-BR"/>
        </w:rPr>
      </w:pPr>
    </w:p>
    <w:p w14:paraId="5D798CAE" w14:textId="77777777" w:rsidR="009E460E" w:rsidRPr="0001429A" w:rsidRDefault="009E460E" w:rsidP="009E460E">
      <w:pPr>
        <w:pStyle w:val="Normal1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246"/>
        <w:jc w:val="both"/>
        <w:rPr>
          <w:rFonts w:ascii="Arial" w:hAnsi="Arial" w:cs="Arial"/>
          <w:szCs w:val="24"/>
          <w:lang w:val="pt-BR"/>
        </w:rPr>
      </w:pPr>
      <w:r w:rsidRPr="0001429A">
        <w:rPr>
          <w:rFonts w:ascii="Arial" w:eastAsia="Arial" w:hAnsi="Arial" w:cs="Arial"/>
          <w:b/>
          <w:color w:val="000000"/>
          <w:szCs w:val="24"/>
          <w:lang w:val="pt-BR"/>
        </w:rPr>
        <w:t xml:space="preserve">Dados </w:t>
      </w:r>
      <w:proofErr w:type="spellStart"/>
      <w:r w:rsidRPr="0001429A">
        <w:rPr>
          <w:rFonts w:ascii="Arial" w:eastAsia="Arial" w:hAnsi="Arial" w:cs="Arial"/>
          <w:b/>
          <w:color w:val="000000"/>
          <w:szCs w:val="24"/>
          <w:lang w:val="pt-BR"/>
        </w:rPr>
        <w:t>Nosográficos</w:t>
      </w:r>
      <w:proofErr w:type="spellEnd"/>
      <w:r w:rsidRPr="0001429A">
        <w:rPr>
          <w:rFonts w:ascii="Arial" w:eastAsia="Arial" w:hAnsi="Arial" w:cs="Arial"/>
          <w:b/>
          <w:color w:val="000000"/>
          <w:szCs w:val="24"/>
          <w:lang w:val="pt-BR"/>
        </w:rPr>
        <w:t xml:space="preserve">: </w:t>
      </w:r>
      <w:r w:rsidRPr="0001429A">
        <w:rPr>
          <w:rFonts w:ascii="Arial" w:eastAsia="Arial" w:hAnsi="Arial" w:cs="Arial"/>
          <w:color w:val="000000"/>
          <w:szCs w:val="24"/>
          <w:lang w:val="pt-BR"/>
        </w:rPr>
        <w:t>Realizado e arquivado</w:t>
      </w:r>
      <w:r>
        <w:rPr>
          <w:rFonts w:ascii="Arial" w:eastAsia="Arial" w:hAnsi="Arial" w:cs="Arial"/>
          <w:color w:val="000000"/>
          <w:szCs w:val="24"/>
          <w:lang w:val="pt-BR"/>
        </w:rPr>
        <w:t>s</w:t>
      </w:r>
      <w:r w:rsidRPr="0001429A">
        <w:rPr>
          <w:rFonts w:ascii="Arial" w:eastAsia="Arial" w:hAnsi="Arial" w:cs="Arial"/>
          <w:color w:val="000000"/>
          <w:szCs w:val="24"/>
          <w:lang w:val="pt-BR"/>
        </w:rPr>
        <w:t xml:space="preserve"> mensalmente em ordem</w:t>
      </w:r>
      <w:r w:rsidRPr="0001429A">
        <w:rPr>
          <w:rFonts w:ascii="Arial" w:eastAsia="Arial" w:hAnsi="Arial" w:cs="Arial"/>
          <w:szCs w:val="24"/>
          <w:lang w:val="pt-BR"/>
        </w:rPr>
        <w:t xml:space="preserve"> </w:t>
      </w:r>
      <w:r w:rsidRPr="0001429A">
        <w:rPr>
          <w:rFonts w:ascii="Arial" w:eastAsia="Arial" w:hAnsi="Arial" w:cs="Arial"/>
          <w:color w:val="000000"/>
          <w:szCs w:val="24"/>
          <w:lang w:val="pt-BR"/>
        </w:rPr>
        <w:t>cronológica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crescente</w:t>
      </w:r>
      <w:r w:rsidRPr="0001429A">
        <w:rPr>
          <w:rFonts w:ascii="Arial" w:eastAsia="Arial" w:hAnsi="Arial" w:cs="Arial"/>
          <w:color w:val="000000"/>
          <w:szCs w:val="24"/>
          <w:lang w:val="pt-BR"/>
        </w:rPr>
        <w:t xml:space="preserve">, devendo estar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datados, </w:t>
      </w:r>
      <w:r w:rsidRPr="0001429A">
        <w:rPr>
          <w:rFonts w:ascii="Arial" w:eastAsia="Arial" w:hAnsi="Arial" w:cs="Arial"/>
          <w:color w:val="000000"/>
          <w:szCs w:val="24"/>
          <w:lang w:val="pt-BR"/>
        </w:rPr>
        <w:t>carimbados e assinados.</w:t>
      </w:r>
    </w:p>
    <w:p w14:paraId="1B16C47B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6"/>
        </w:tabs>
        <w:spacing w:after="0" w:line="240" w:lineRule="auto"/>
        <w:ind w:left="782"/>
        <w:jc w:val="both"/>
        <w:rPr>
          <w:rFonts w:ascii="Arial" w:hAnsi="Arial" w:cs="Arial"/>
          <w:szCs w:val="24"/>
          <w:lang w:val="pt-BR"/>
        </w:rPr>
      </w:pPr>
    </w:p>
    <w:p w14:paraId="537C7148" w14:textId="77777777" w:rsidR="009E460E" w:rsidRPr="00252A0A" w:rsidRDefault="009E460E" w:rsidP="009E460E">
      <w:pPr>
        <w:pStyle w:val="Normal1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6"/>
        </w:tabs>
        <w:spacing w:after="0" w:line="240" w:lineRule="auto"/>
        <w:jc w:val="both"/>
        <w:rPr>
          <w:rFonts w:ascii="Arial" w:hAnsi="Arial" w:cs="Arial"/>
          <w:szCs w:val="24"/>
          <w:lang w:val="pt-BR"/>
        </w:rPr>
      </w:pPr>
      <w:r w:rsidRPr="009B61A5">
        <w:rPr>
          <w:rFonts w:ascii="Arial" w:eastAsia="Arial" w:hAnsi="Arial" w:cs="Arial"/>
          <w:b/>
          <w:color w:val="000000"/>
          <w:szCs w:val="24"/>
          <w:lang w:val="pt-BR"/>
        </w:rPr>
        <w:t xml:space="preserve">Supervisão do SIM/POA </w:t>
      </w:r>
      <w:r>
        <w:rPr>
          <w:rFonts w:ascii="Arial" w:eastAsia="Arial" w:hAnsi="Arial" w:cs="Arial"/>
          <w:b/>
          <w:color w:val="000000"/>
          <w:szCs w:val="24"/>
          <w:lang w:val="pt-BR"/>
        </w:rPr>
        <w:t>e estabelecimentos internalizados n</w:t>
      </w:r>
      <w:r w:rsidRPr="009B61A5">
        <w:rPr>
          <w:rFonts w:ascii="Arial" w:eastAsia="Arial" w:hAnsi="Arial" w:cs="Arial"/>
          <w:b/>
          <w:color w:val="000000"/>
          <w:szCs w:val="24"/>
          <w:lang w:val="pt-BR"/>
        </w:rPr>
        <w:t xml:space="preserve">o </w:t>
      </w:r>
      <w:r>
        <w:rPr>
          <w:rFonts w:ascii="Arial" w:eastAsia="Arial" w:hAnsi="Arial" w:cs="Arial"/>
          <w:b/>
          <w:color w:val="000000"/>
          <w:szCs w:val="24"/>
          <w:lang w:val="pt-BR"/>
        </w:rPr>
        <w:t>SIPOA</w:t>
      </w:r>
      <w:r w:rsidRPr="009B61A5">
        <w:rPr>
          <w:rFonts w:ascii="Arial" w:eastAsia="Arial" w:hAnsi="Arial" w:cs="Arial"/>
          <w:b/>
          <w:color w:val="000000"/>
          <w:szCs w:val="24"/>
          <w:lang w:val="pt-BR"/>
        </w:rPr>
        <w:t xml:space="preserve"> CID CENTRO</w:t>
      </w:r>
      <w:r w:rsidRPr="009B61A5">
        <w:rPr>
          <w:rFonts w:ascii="Arial" w:eastAsia="Arial" w:hAnsi="Arial" w:cs="Arial"/>
          <w:b/>
          <w:szCs w:val="24"/>
          <w:lang w:val="pt-BR"/>
        </w:rPr>
        <w:t>: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 xml:space="preserve"> A frequência de fiscalização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é 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 xml:space="preserve">SEMESTRAL,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conforme cronograma próprio definido, sendo 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>realiz</w:t>
      </w:r>
      <w:r>
        <w:rPr>
          <w:rFonts w:ascii="Arial" w:eastAsia="Arial" w:hAnsi="Arial" w:cs="Arial"/>
          <w:color w:val="000000"/>
          <w:szCs w:val="24"/>
          <w:lang w:val="pt-BR"/>
        </w:rPr>
        <w:t>ada nos SIM/POA e nos estabelecimentos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internalizados 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 xml:space="preserve">no </w:t>
      </w:r>
      <w:r>
        <w:rPr>
          <w:rFonts w:ascii="Arial" w:eastAsia="Arial" w:hAnsi="Arial" w:cs="Arial"/>
          <w:color w:val="000000"/>
          <w:szCs w:val="24"/>
          <w:lang w:val="pt-BR"/>
        </w:rPr>
        <w:t>SIPOA CID CENTRO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 xml:space="preserve">. Os </w:t>
      </w:r>
      <w:r>
        <w:rPr>
          <w:rFonts w:ascii="Arial" w:eastAsia="Arial" w:hAnsi="Arial" w:cs="Arial"/>
          <w:color w:val="000000"/>
          <w:szCs w:val="24"/>
          <w:lang w:val="pt-BR"/>
        </w:rPr>
        <w:t>fiscais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 xml:space="preserve"> do Serviço de Ins</w:t>
      </w:r>
      <w:r>
        <w:rPr>
          <w:rFonts w:ascii="Arial" w:eastAsia="Arial" w:hAnsi="Arial" w:cs="Arial"/>
          <w:color w:val="000000"/>
          <w:szCs w:val="24"/>
          <w:lang w:val="pt-BR"/>
        </w:rPr>
        <w:t>peção cedidos a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>o consórcio</w:t>
      </w:r>
      <w:r w:rsidRPr="009B61A5">
        <w:rPr>
          <w:rFonts w:ascii="Arial" w:eastAsia="Arial" w:hAnsi="Arial" w:cs="Arial"/>
          <w:szCs w:val="24"/>
          <w:lang w:val="pt-BR"/>
        </w:rPr>
        <w:t xml:space="preserve"> CID CENTRO </w:t>
      </w:r>
      <w:r>
        <w:rPr>
          <w:rFonts w:ascii="Arial" w:eastAsia="Arial" w:hAnsi="Arial" w:cs="Arial"/>
          <w:color w:val="000000"/>
          <w:szCs w:val="24"/>
          <w:lang w:val="pt-BR"/>
        </w:rPr>
        <w:t>fazem a verificação n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>o SIM/POA</w:t>
      </w:r>
      <w:r>
        <w:rPr>
          <w:rFonts w:ascii="Arial" w:eastAsia="Arial" w:hAnsi="Arial" w:cs="Arial"/>
          <w:color w:val="000000"/>
          <w:szCs w:val="24"/>
          <w:lang w:val="pt-BR"/>
        </w:rPr>
        <w:t>, conforme itens estabelecidos no ANEXO 03A e a verificação nos estabelecimentos conforme o ANEXO 03C (inspeção periódica) e/ou ANEXO 04A (inspeção permanente). Os responsáveis pelo SIM/POA têm prazo de até 15 dias para entregar o Plano de Ação de correção das não conformidades, conforme o ANEXO 03B, sob pena de suspensão da comercialização de seus produtos além das fronteiras do município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>.</w:t>
      </w:r>
    </w:p>
    <w:p w14:paraId="6812C5C0" w14:textId="77777777" w:rsidR="009E460E" w:rsidRPr="009B61A5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6"/>
        </w:tabs>
        <w:spacing w:after="0" w:line="240" w:lineRule="auto"/>
        <w:ind w:left="782"/>
        <w:jc w:val="both"/>
        <w:rPr>
          <w:rFonts w:ascii="Arial" w:hAnsi="Arial" w:cs="Arial"/>
          <w:szCs w:val="24"/>
          <w:lang w:val="pt-BR"/>
        </w:rPr>
      </w:pPr>
    </w:p>
    <w:p w14:paraId="3339347D" w14:textId="77777777" w:rsidR="009E460E" w:rsidRPr="00252A0A" w:rsidRDefault="009E460E" w:rsidP="009E460E">
      <w:pPr>
        <w:pStyle w:val="Normal1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851" w:hanging="284"/>
        <w:jc w:val="both"/>
        <w:rPr>
          <w:rFonts w:ascii="Arial" w:hAnsi="Arial" w:cs="Arial"/>
          <w:szCs w:val="24"/>
          <w:lang w:val="pt-BR"/>
        </w:rPr>
      </w:pPr>
      <w:r w:rsidRPr="009B61A5">
        <w:rPr>
          <w:rFonts w:ascii="Arial" w:eastAsia="Arial" w:hAnsi="Arial" w:cs="Arial"/>
          <w:b/>
          <w:color w:val="000000"/>
          <w:szCs w:val="24"/>
          <w:lang w:val="pt-BR"/>
        </w:rPr>
        <w:t>Rela</w:t>
      </w:r>
      <w:r>
        <w:rPr>
          <w:rFonts w:ascii="Arial" w:eastAsia="Arial" w:hAnsi="Arial" w:cs="Arial"/>
          <w:b/>
          <w:color w:val="000000"/>
          <w:szCs w:val="24"/>
          <w:lang w:val="pt-BR"/>
        </w:rPr>
        <w:t>tórios de Supervisão</w:t>
      </w:r>
      <w:r w:rsidRPr="009B61A5">
        <w:rPr>
          <w:rFonts w:ascii="Arial" w:eastAsia="Arial" w:hAnsi="Arial" w:cs="Arial"/>
          <w:b/>
          <w:color w:val="000000"/>
          <w:szCs w:val="24"/>
          <w:lang w:val="pt-BR"/>
        </w:rPr>
        <w:t>:</w:t>
      </w:r>
      <w:r w:rsidRPr="00FA347C">
        <w:rPr>
          <w:rFonts w:ascii="Arial" w:eastAsia="Arial" w:hAnsi="Arial" w:cs="Arial"/>
          <w:color w:val="000000"/>
          <w:szCs w:val="24"/>
          <w:lang w:val="pt-BR"/>
        </w:rPr>
        <w:t xml:space="preserve"> Os relatórios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de supervisão </w:t>
      </w:r>
      <w:r w:rsidRPr="005D302F">
        <w:rPr>
          <w:rFonts w:ascii="Arial" w:eastAsia="Arial" w:hAnsi="Arial" w:cs="Arial"/>
          <w:szCs w:val="24"/>
          <w:lang w:val="pt-BR"/>
        </w:rPr>
        <w:t>(</w:t>
      </w:r>
      <w:r>
        <w:rPr>
          <w:rFonts w:ascii="Arial" w:eastAsia="Arial" w:hAnsi="Arial" w:cs="Arial"/>
          <w:szCs w:val="24"/>
          <w:lang w:val="pt-BR"/>
        </w:rPr>
        <w:t xml:space="preserve">previstos na </w:t>
      </w:r>
      <w:r w:rsidRPr="005D302F">
        <w:rPr>
          <w:rFonts w:ascii="Arial" w:eastAsia="Arial" w:hAnsi="Arial" w:cs="Arial"/>
          <w:szCs w:val="24"/>
          <w:lang w:val="pt-BR"/>
        </w:rPr>
        <w:t xml:space="preserve">IT nº 08) </w:t>
      </w:r>
      <w:r>
        <w:rPr>
          <w:rFonts w:ascii="Arial" w:eastAsia="Arial" w:hAnsi="Arial" w:cs="Arial"/>
          <w:color w:val="000000"/>
          <w:szCs w:val="24"/>
          <w:lang w:val="pt-BR"/>
        </w:rPr>
        <w:t>devem ser</w:t>
      </w:r>
      <w:r w:rsidRPr="00FA347C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datados, carimbados, 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 xml:space="preserve">assinados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e 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>arquivados em ordem cronológica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crescente, sendo mantidas uma cópia no SIM/POA supervisionado e outra no SIPOA CID CENTRO, na sede do consórcio.</w:t>
      </w:r>
    </w:p>
    <w:p w14:paraId="349F5BCE" w14:textId="77777777" w:rsidR="009E460E" w:rsidRPr="009B61A5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6"/>
        </w:tabs>
        <w:spacing w:after="0" w:line="240" w:lineRule="auto"/>
        <w:jc w:val="both"/>
        <w:rPr>
          <w:rFonts w:ascii="Arial" w:hAnsi="Arial" w:cs="Arial"/>
          <w:szCs w:val="24"/>
          <w:lang w:val="pt-BR"/>
        </w:rPr>
      </w:pPr>
    </w:p>
    <w:p w14:paraId="6091B0BF" w14:textId="77777777" w:rsidR="009E460E" w:rsidRDefault="009E460E" w:rsidP="009E460E">
      <w:pPr>
        <w:pStyle w:val="Normal1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6"/>
        </w:tabs>
        <w:spacing w:after="0" w:line="240" w:lineRule="auto"/>
        <w:jc w:val="both"/>
        <w:rPr>
          <w:rFonts w:ascii="Arial" w:hAnsi="Arial" w:cs="Arial"/>
          <w:szCs w:val="24"/>
          <w:lang w:val="pt-BR"/>
        </w:rPr>
      </w:pPr>
      <w:r w:rsidRPr="009B61A5">
        <w:rPr>
          <w:rFonts w:ascii="Arial" w:eastAsia="Arial" w:hAnsi="Arial" w:cs="Arial"/>
          <w:b/>
          <w:color w:val="000000"/>
          <w:szCs w:val="24"/>
          <w:lang w:val="pt-BR"/>
        </w:rPr>
        <w:t xml:space="preserve">Planos de Ação: </w:t>
      </w:r>
      <w:r>
        <w:rPr>
          <w:rFonts w:ascii="Arial" w:eastAsia="Arial" w:hAnsi="Arial" w:cs="Arial"/>
          <w:color w:val="000000"/>
          <w:szCs w:val="24"/>
          <w:lang w:val="pt-BR"/>
        </w:rPr>
        <w:t>S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 xml:space="preserve">ão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analisados e 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>arquivados em ordem cronológica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lastRenderedPageBreak/>
        <w:t>crescente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 xml:space="preserve">, deverão estar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datados, 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>carimbados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e rubricados</w:t>
      </w:r>
      <w:r w:rsidRPr="009B61A5">
        <w:rPr>
          <w:rFonts w:ascii="Arial" w:eastAsia="Arial" w:hAnsi="Arial" w:cs="Arial"/>
          <w:color w:val="000000"/>
          <w:szCs w:val="24"/>
          <w:lang w:val="pt-BR"/>
        </w:rPr>
        <w:t>.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Uma cópia digitalizada do Relatório de Inspeção, após ser emitido, deve ser enviada por e-mail ao SIPOA (</w:t>
      </w:r>
      <w:hyperlink r:id="rId16" w:history="1">
        <w:r w:rsidRPr="00606D5C">
          <w:rPr>
            <w:rStyle w:val="Hyperlink"/>
            <w:rFonts w:ascii="Arial" w:eastAsia="Arial" w:hAnsi="Arial" w:cs="Arial"/>
            <w:szCs w:val="24"/>
            <w:lang w:val="pt-BR"/>
          </w:rPr>
          <w:t>coordenacaocidcentro@gmail.com</w:t>
        </w:r>
      </w:hyperlink>
      <w:r>
        <w:rPr>
          <w:rFonts w:ascii="Arial" w:eastAsia="Arial" w:hAnsi="Arial" w:cs="Arial"/>
          <w:color w:val="000000"/>
          <w:szCs w:val="24"/>
          <w:lang w:val="pt-BR"/>
        </w:rPr>
        <w:t>) para o acompanhamento das ações nos estabelecimentos que comercializem no consórcio ou em nível nacional.</w:t>
      </w:r>
    </w:p>
    <w:p w14:paraId="50367118" w14:textId="77777777" w:rsidR="009E460E" w:rsidRPr="00252A0A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6"/>
        </w:tabs>
        <w:spacing w:after="0" w:line="240" w:lineRule="auto"/>
        <w:ind w:left="782"/>
        <w:jc w:val="both"/>
        <w:rPr>
          <w:rFonts w:ascii="Arial" w:hAnsi="Arial" w:cs="Arial"/>
          <w:szCs w:val="24"/>
          <w:lang w:val="pt-BR"/>
        </w:rPr>
      </w:pPr>
    </w:p>
    <w:p w14:paraId="539D7A29" w14:textId="77777777" w:rsidR="009E460E" w:rsidRPr="00EB396E" w:rsidRDefault="009E460E" w:rsidP="009E460E">
      <w:pPr>
        <w:pStyle w:val="Normal1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6"/>
        </w:tabs>
        <w:spacing w:after="0" w:line="240" w:lineRule="auto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252A0A">
        <w:rPr>
          <w:rFonts w:ascii="Arial" w:eastAsia="Arial" w:hAnsi="Arial" w:cs="Arial"/>
          <w:b/>
          <w:color w:val="000000"/>
          <w:szCs w:val="24"/>
          <w:lang w:val="pt-BR"/>
        </w:rPr>
        <w:t xml:space="preserve">Relatórios de Não Conformidade: </w:t>
      </w:r>
      <w:r w:rsidRPr="00252A0A">
        <w:rPr>
          <w:rFonts w:ascii="Arial" w:eastAsia="Arial" w:hAnsi="Arial" w:cs="Arial"/>
          <w:color w:val="000000"/>
          <w:szCs w:val="24"/>
          <w:lang w:val="pt-BR"/>
        </w:rPr>
        <w:t>São arquivados em ordem cronológica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crescente</w:t>
      </w:r>
      <w:r w:rsidRPr="00252A0A">
        <w:rPr>
          <w:rFonts w:ascii="Arial" w:eastAsia="Arial" w:hAnsi="Arial" w:cs="Arial"/>
          <w:color w:val="000000"/>
          <w:szCs w:val="24"/>
          <w:lang w:val="pt-BR"/>
        </w:rPr>
        <w:t>, dever</w:t>
      </w:r>
      <w:r w:rsidRPr="00252A0A">
        <w:rPr>
          <w:rFonts w:ascii="Arial" w:eastAsia="Arial" w:hAnsi="Arial" w:cs="Arial"/>
          <w:szCs w:val="24"/>
          <w:lang w:val="pt-BR"/>
        </w:rPr>
        <w:t>ão</w:t>
      </w:r>
      <w:r w:rsidRPr="00252A0A">
        <w:rPr>
          <w:rFonts w:ascii="Arial" w:eastAsia="Arial" w:hAnsi="Arial" w:cs="Arial"/>
          <w:color w:val="000000"/>
          <w:szCs w:val="24"/>
          <w:lang w:val="pt-BR"/>
        </w:rPr>
        <w:t xml:space="preserve"> estar carimbados</w:t>
      </w:r>
      <w:r>
        <w:rPr>
          <w:rFonts w:ascii="Arial" w:eastAsia="Arial" w:hAnsi="Arial" w:cs="Arial"/>
          <w:color w:val="000000"/>
          <w:szCs w:val="24"/>
          <w:lang w:val="pt-BR"/>
        </w:rPr>
        <w:t>, rubricados</w:t>
      </w:r>
      <w:r w:rsidRPr="00252A0A">
        <w:rPr>
          <w:rFonts w:ascii="Arial" w:eastAsia="Arial" w:hAnsi="Arial" w:cs="Arial"/>
          <w:color w:val="000000"/>
          <w:szCs w:val="24"/>
          <w:lang w:val="pt-BR"/>
        </w:rPr>
        <w:t xml:space="preserve"> e assinados.</w:t>
      </w:r>
      <w:r w:rsidRPr="00FD2277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>Uma cópia digitalizada do relatório de inspeção deve ser enviada por e-mail ao SIPOA (</w:t>
      </w:r>
      <w:hyperlink r:id="rId17" w:history="1">
        <w:r w:rsidRPr="00606D5C">
          <w:rPr>
            <w:rStyle w:val="Hyperlink"/>
            <w:rFonts w:ascii="Arial" w:eastAsia="Arial" w:hAnsi="Arial" w:cs="Arial"/>
            <w:szCs w:val="24"/>
            <w:lang w:val="pt-BR"/>
          </w:rPr>
          <w:t>coordenacaocidcentro@gmail.com</w:t>
        </w:r>
      </w:hyperlink>
      <w:r>
        <w:rPr>
          <w:rFonts w:ascii="Arial" w:eastAsia="Arial" w:hAnsi="Arial" w:cs="Arial"/>
          <w:color w:val="000000"/>
          <w:szCs w:val="24"/>
          <w:lang w:val="pt-BR"/>
        </w:rPr>
        <w:t>) após sua emissão</w:t>
      </w:r>
      <w:r w:rsidRPr="00EB396E">
        <w:t xml:space="preserve"> </w:t>
      </w:r>
      <w:r w:rsidRPr="00EB396E">
        <w:rPr>
          <w:rFonts w:ascii="Arial" w:eastAsia="Arial" w:hAnsi="Arial" w:cs="Arial"/>
          <w:color w:val="000000"/>
          <w:szCs w:val="24"/>
          <w:lang w:val="pt-BR"/>
        </w:rPr>
        <w:t>para o acompanhamento das ações nos estabelecimentos que comercializem no consórcio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ou em nível nacional</w:t>
      </w:r>
      <w:r w:rsidRPr="00EB396E">
        <w:rPr>
          <w:rFonts w:ascii="Arial" w:eastAsia="Arial" w:hAnsi="Arial" w:cs="Arial"/>
          <w:color w:val="000000"/>
          <w:szCs w:val="24"/>
          <w:lang w:val="pt-BR"/>
        </w:rPr>
        <w:t>.</w:t>
      </w:r>
    </w:p>
    <w:p w14:paraId="5B646BEE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6"/>
        </w:tabs>
        <w:spacing w:after="0" w:line="240" w:lineRule="auto"/>
        <w:jc w:val="both"/>
        <w:rPr>
          <w:rFonts w:ascii="Arial" w:hAnsi="Arial" w:cs="Arial"/>
          <w:szCs w:val="24"/>
          <w:lang w:val="pt-BR"/>
        </w:rPr>
      </w:pPr>
    </w:p>
    <w:p w14:paraId="368D7F06" w14:textId="77777777" w:rsidR="009E460E" w:rsidRPr="00EB396E" w:rsidRDefault="009E460E" w:rsidP="009E460E">
      <w:pPr>
        <w:pStyle w:val="Normal1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6"/>
        </w:tabs>
        <w:spacing w:after="0" w:line="240" w:lineRule="auto"/>
        <w:jc w:val="both"/>
        <w:rPr>
          <w:rFonts w:ascii="Arial" w:hAnsi="Arial" w:cs="Arial"/>
          <w:szCs w:val="24"/>
          <w:lang w:val="pt-BR"/>
        </w:rPr>
      </w:pPr>
      <w:r w:rsidRPr="00252A0A">
        <w:rPr>
          <w:rFonts w:ascii="Arial" w:eastAsia="Arial" w:hAnsi="Arial" w:cs="Arial"/>
          <w:b/>
          <w:color w:val="000000"/>
          <w:szCs w:val="24"/>
          <w:lang w:val="pt-BR"/>
        </w:rPr>
        <w:t>Autos de Infração</w:t>
      </w:r>
      <w:r>
        <w:rPr>
          <w:rFonts w:ascii="Arial" w:eastAsia="Arial" w:hAnsi="Arial" w:cs="Arial"/>
          <w:b/>
          <w:color w:val="000000"/>
          <w:szCs w:val="24"/>
          <w:lang w:val="pt-BR"/>
        </w:rPr>
        <w:t xml:space="preserve"> e Ações Fiscais</w:t>
      </w:r>
      <w:r w:rsidRPr="00252A0A">
        <w:rPr>
          <w:rFonts w:ascii="Arial" w:eastAsia="Arial" w:hAnsi="Arial" w:cs="Arial"/>
          <w:b/>
          <w:color w:val="000000"/>
          <w:szCs w:val="24"/>
          <w:lang w:val="pt-BR"/>
        </w:rPr>
        <w:t xml:space="preserve">: </w:t>
      </w:r>
      <w:r>
        <w:rPr>
          <w:rFonts w:ascii="Arial" w:eastAsia="Arial" w:hAnsi="Arial" w:cs="Arial"/>
          <w:color w:val="000000"/>
          <w:szCs w:val="24"/>
          <w:lang w:val="pt-BR"/>
        </w:rPr>
        <w:t>S</w:t>
      </w:r>
      <w:r w:rsidRPr="00252A0A">
        <w:rPr>
          <w:rFonts w:ascii="Arial" w:eastAsia="Arial" w:hAnsi="Arial" w:cs="Arial"/>
          <w:color w:val="000000"/>
          <w:szCs w:val="24"/>
          <w:lang w:val="pt-BR"/>
        </w:rPr>
        <w:t xml:space="preserve">ão </w:t>
      </w:r>
      <w:r>
        <w:rPr>
          <w:rFonts w:ascii="Arial" w:eastAsia="Arial" w:hAnsi="Arial" w:cs="Arial"/>
          <w:color w:val="000000"/>
          <w:szCs w:val="24"/>
          <w:lang w:val="pt-BR"/>
        </w:rPr>
        <w:t>aplicados nos estabelecimentos que estão internalizados no SIPOA, sendo</w:t>
      </w:r>
      <w:r w:rsidRPr="00252A0A">
        <w:rPr>
          <w:rFonts w:ascii="Arial" w:eastAsia="Arial" w:hAnsi="Arial" w:cs="Arial"/>
          <w:color w:val="000000"/>
          <w:szCs w:val="24"/>
          <w:lang w:val="pt-BR"/>
        </w:rPr>
        <w:t xml:space="preserve"> arquivados em ordem cronológica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crescente</w:t>
      </w:r>
      <w:r w:rsidRPr="00252A0A">
        <w:rPr>
          <w:rFonts w:ascii="Arial" w:eastAsia="Arial" w:hAnsi="Arial" w:cs="Arial"/>
          <w:color w:val="000000"/>
          <w:szCs w:val="24"/>
          <w:lang w:val="pt-BR"/>
        </w:rPr>
        <w:t xml:space="preserve">, onde os mesmos deverão estar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datados, </w:t>
      </w:r>
      <w:r w:rsidRPr="00252A0A">
        <w:rPr>
          <w:rFonts w:ascii="Arial" w:eastAsia="Arial" w:hAnsi="Arial" w:cs="Arial"/>
          <w:color w:val="000000"/>
          <w:szCs w:val="24"/>
          <w:lang w:val="pt-BR"/>
        </w:rPr>
        <w:t>carimbados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e rubricados</w:t>
      </w:r>
      <w:r w:rsidRPr="00252A0A">
        <w:rPr>
          <w:rFonts w:ascii="Arial" w:eastAsia="Arial" w:hAnsi="Arial" w:cs="Arial"/>
          <w:color w:val="000000"/>
          <w:szCs w:val="24"/>
          <w:lang w:val="pt-BR"/>
        </w:rPr>
        <w:t xml:space="preserve"> (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conforme IT N° 14: AÇÕES FISCAIS e </w:t>
      </w:r>
      <w:r w:rsidRPr="00252A0A">
        <w:rPr>
          <w:rFonts w:ascii="Arial" w:eastAsia="Arial" w:hAnsi="Arial" w:cs="Arial"/>
          <w:color w:val="000000"/>
          <w:szCs w:val="24"/>
          <w:lang w:val="pt-BR"/>
        </w:rPr>
        <w:t>IT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Nº 15:</w:t>
      </w:r>
      <w:r w:rsidRPr="00252A0A">
        <w:rPr>
          <w:rFonts w:ascii="Arial" w:eastAsia="Arial" w:hAnsi="Arial" w:cs="Arial"/>
          <w:color w:val="000000"/>
          <w:szCs w:val="24"/>
          <w:lang w:val="pt-BR"/>
        </w:rPr>
        <w:t xml:space="preserve"> AUTOS DE INFRAÇÃO).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Uma cópia digitalizada do processo deve ser enviada por e-mail ao SIPOA (</w:t>
      </w:r>
      <w:hyperlink r:id="rId18" w:history="1">
        <w:r w:rsidRPr="00606D5C">
          <w:rPr>
            <w:rStyle w:val="Hyperlink"/>
            <w:rFonts w:ascii="Arial" w:eastAsia="Arial" w:hAnsi="Arial" w:cs="Arial"/>
            <w:szCs w:val="24"/>
            <w:lang w:val="pt-BR"/>
          </w:rPr>
          <w:t>coordenacaocidcentro@gmail.com</w:t>
        </w:r>
      </w:hyperlink>
      <w:r>
        <w:rPr>
          <w:rFonts w:ascii="Arial" w:eastAsia="Arial" w:hAnsi="Arial" w:cs="Arial"/>
          <w:color w:val="000000"/>
          <w:szCs w:val="24"/>
          <w:lang w:val="pt-BR"/>
        </w:rPr>
        <w:t>) para o acompanhamento das ações e, conforme a necessidade, emissão dos respectivos Termos de Julgamento do SIPOA (1ª Instância) e da Secretaria Executiva (2ª Instância) CID CENTRO.</w:t>
      </w:r>
    </w:p>
    <w:p w14:paraId="6D4EE2CB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Cs w:val="24"/>
          <w:lang w:val="pt-BR"/>
        </w:rPr>
      </w:pPr>
    </w:p>
    <w:p w14:paraId="065F68E1" w14:textId="77777777" w:rsidR="009E460E" w:rsidRPr="00E22AE5" w:rsidRDefault="009E460E" w:rsidP="009E460E">
      <w:pPr>
        <w:pStyle w:val="Normal1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  <w:szCs w:val="24"/>
          <w:lang w:val="pt-BR"/>
        </w:rPr>
      </w:pPr>
      <w:r w:rsidRPr="00E77179">
        <w:rPr>
          <w:rFonts w:ascii="Arial" w:eastAsia="Arial" w:hAnsi="Arial" w:cs="Arial"/>
          <w:b/>
          <w:color w:val="000000"/>
          <w:szCs w:val="24"/>
          <w:lang w:val="pt-BR"/>
        </w:rPr>
        <w:t>Relatório de Recebimento de Matéria</w:t>
      </w:r>
      <w:r w:rsidRPr="00E77179">
        <w:rPr>
          <w:rFonts w:ascii="Arial" w:eastAsia="Arial" w:hAnsi="Arial" w:cs="Arial"/>
          <w:b/>
          <w:szCs w:val="24"/>
          <w:lang w:val="pt-BR"/>
        </w:rPr>
        <w:t>-</w:t>
      </w:r>
      <w:r w:rsidRPr="00E77179">
        <w:rPr>
          <w:rFonts w:ascii="Arial" w:eastAsia="Arial" w:hAnsi="Arial" w:cs="Arial"/>
          <w:b/>
          <w:color w:val="000000"/>
          <w:szCs w:val="24"/>
          <w:lang w:val="pt-BR"/>
        </w:rPr>
        <w:t xml:space="preserve">Prima: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As planilhas com os relatórios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fornecidos pelas empresas externas serão arquivadas em ordem cronológica no estabelecimento, onde as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mesmas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deverão estar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datadas,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carimbadas e assinadas.</w:t>
      </w:r>
    </w:p>
    <w:p w14:paraId="15473F35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82"/>
        <w:jc w:val="both"/>
        <w:rPr>
          <w:rFonts w:ascii="Arial" w:hAnsi="Arial" w:cs="Arial"/>
          <w:szCs w:val="24"/>
          <w:lang w:val="pt-BR"/>
        </w:rPr>
      </w:pPr>
    </w:p>
    <w:p w14:paraId="695081F5" w14:textId="77777777" w:rsidR="009E460E" w:rsidRPr="00E22AE5" w:rsidRDefault="009E460E" w:rsidP="009E460E">
      <w:pPr>
        <w:pStyle w:val="Normal1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  <w:szCs w:val="24"/>
          <w:lang w:val="pt-BR"/>
        </w:rPr>
      </w:pPr>
      <w:r w:rsidRPr="002E5ED0">
        <w:rPr>
          <w:rFonts w:ascii="Arial" w:eastAsia="Arial" w:hAnsi="Arial" w:cs="Arial"/>
          <w:b/>
          <w:color w:val="000000"/>
          <w:szCs w:val="24"/>
          <w:lang w:val="pt-BR"/>
        </w:rPr>
        <w:t xml:space="preserve">Relatório de Produção: 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As planilhas com os relatórios </w:t>
      </w:r>
      <w:r w:rsidRPr="002E5ED0">
        <w:rPr>
          <w:rFonts w:ascii="Arial" w:eastAsia="Arial" w:hAnsi="Arial" w:cs="Arial"/>
          <w:szCs w:val="24"/>
          <w:lang w:val="pt-BR"/>
        </w:rPr>
        <w:t>fornecidos</w:t>
      </w:r>
      <w:r w:rsidRPr="005B46E3">
        <w:rPr>
          <w:rFonts w:ascii="Arial" w:eastAsia="Arial" w:hAnsi="Arial" w:cs="Arial"/>
          <w:szCs w:val="24"/>
          <w:lang w:val="pt-BR"/>
        </w:rPr>
        <w:t xml:space="preserve"> pelos estabelecimentos </w:t>
      </w:r>
      <w:r>
        <w:rPr>
          <w:rFonts w:ascii="Arial" w:eastAsia="Arial" w:hAnsi="Arial" w:cs="Arial"/>
          <w:color w:val="000000"/>
          <w:szCs w:val="24"/>
          <w:lang w:val="pt-BR"/>
        </w:rPr>
        <w:t>s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ão arquivadas em ordem cronológica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crescente,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 deve</w:t>
      </w:r>
      <w:r>
        <w:rPr>
          <w:rFonts w:ascii="Arial" w:eastAsia="Arial" w:hAnsi="Arial" w:cs="Arial"/>
          <w:color w:val="000000"/>
          <w:szCs w:val="24"/>
          <w:lang w:val="pt-BR"/>
        </w:rPr>
        <w:t>m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 estar</w:t>
      </w:r>
      <w:r w:rsidRPr="002E5ED0">
        <w:rPr>
          <w:rFonts w:ascii="Arial" w:eastAsia="Arial" w:hAnsi="Arial" w:cs="Arial"/>
          <w:szCs w:val="24"/>
          <w:lang w:val="pt-BR"/>
        </w:rPr>
        <w:t xml:space="preserve"> </w:t>
      </w:r>
      <w:r>
        <w:rPr>
          <w:rFonts w:ascii="Arial" w:eastAsia="Arial" w:hAnsi="Arial" w:cs="Arial"/>
          <w:szCs w:val="24"/>
          <w:lang w:val="pt-BR"/>
        </w:rPr>
        <w:t xml:space="preserve">datadas, 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carimbadas e assinadas pelo RT do estabelecimento. Além do arquivamento físico n</w:t>
      </w:r>
      <w:r>
        <w:rPr>
          <w:rFonts w:ascii="Arial" w:eastAsia="Arial" w:hAnsi="Arial" w:cs="Arial"/>
          <w:color w:val="000000"/>
          <w:szCs w:val="24"/>
          <w:lang w:val="pt-BR"/>
        </w:rPr>
        <w:t>a sede d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o SIM/POA,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os dados 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devem ser compilados</w:t>
      </w:r>
      <w:r>
        <w:rPr>
          <w:rFonts w:ascii="Arial" w:eastAsia="Arial" w:hAnsi="Arial" w:cs="Arial"/>
          <w:color w:val="000000"/>
          <w:szCs w:val="24"/>
          <w:lang w:val="pt-BR"/>
        </w:rPr>
        <w:t>/digitalizados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 em planilhas eletrônicas </w:t>
      </w:r>
      <w:r>
        <w:rPr>
          <w:rFonts w:ascii="Arial" w:eastAsia="Arial" w:hAnsi="Arial" w:cs="Arial"/>
          <w:color w:val="000000"/>
          <w:szCs w:val="24"/>
          <w:lang w:val="pt-BR"/>
        </w:rPr>
        <w:t>e encaminhado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s mensa</w:t>
      </w:r>
      <w:r>
        <w:rPr>
          <w:rFonts w:ascii="Arial" w:eastAsia="Arial" w:hAnsi="Arial" w:cs="Arial"/>
          <w:color w:val="000000"/>
          <w:szCs w:val="24"/>
          <w:lang w:val="pt-BR"/>
        </w:rPr>
        <w:t>lmente pelo SIM/POA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 ao </w:t>
      </w:r>
      <w:r>
        <w:rPr>
          <w:rFonts w:ascii="Arial" w:eastAsia="Arial" w:hAnsi="Arial" w:cs="Arial"/>
          <w:color w:val="000000"/>
          <w:szCs w:val="24"/>
          <w:lang w:val="pt-BR"/>
        </w:rPr>
        <w:t>SIPOA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 CID CENTRO, até o </w:t>
      </w:r>
      <w:r>
        <w:rPr>
          <w:rFonts w:ascii="Arial" w:eastAsia="Arial" w:hAnsi="Arial" w:cs="Arial"/>
          <w:color w:val="000000"/>
          <w:szCs w:val="24"/>
          <w:lang w:val="pt-BR"/>
        </w:rPr>
        <w:t>décimo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 dia útil do mês subsequente.</w:t>
      </w:r>
    </w:p>
    <w:p w14:paraId="50968C90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  <w:szCs w:val="24"/>
          <w:lang w:val="pt-BR"/>
        </w:rPr>
      </w:pPr>
    </w:p>
    <w:p w14:paraId="3A9B541E" w14:textId="77777777" w:rsidR="009E460E" w:rsidRPr="00E22AE5" w:rsidRDefault="009E460E" w:rsidP="009E460E">
      <w:pPr>
        <w:pStyle w:val="Normal1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  <w:szCs w:val="24"/>
          <w:lang w:val="pt-BR"/>
        </w:rPr>
      </w:pPr>
      <w:r w:rsidRPr="002E5ED0">
        <w:rPr>
          <w:rFonts w:ascii="Arial" w:eastAsia="Arial" w:hAnsi="Arial" w:cs="Arial"/>
          <w:b/>
          <w:color w:val="000000"/>
          <w:szCs w:val="24"/>
          <w:lang w:val="pt-BR"/>
        </w:rPr>
        <w:t xml:space="preserve">Relatório de Expedição (comercialização): 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As planilhas com os relatórios forn</w:t>
      </w:r>
      <w:r>
        <w:rPr>
          <w:rFonts w:ascii="Arial" w:eastAsia="Arial" w:hAnsi="Arial" w:cs="Arial"/>
          <w:color w:val="000000"/>
          <w:szCs w:val="24"/>
          <w:lang w:val="pt-BR"/>
        </w:rPr>
        <w:t>ecidos pelos estabelecimentos s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ão arquivadas em ordem cronológica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crescente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, onde as mesmas deve</w:t>
      </w:r>
      <w:r>
        <w:rPr>
          <w:rFonts w:ascii="Arial" w:eastAsia="Arial" w:hAnsi="Arial" w:cs="Arial"/>
          <w:color w:val="000000"/>
          <w:szCs w:val="24"/>
          <w:lang w:val="pt-BR"/>
        </w:rPr>
        <w:t>m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 estar</w:t>
      </w:r>
      <w:r w:rsidRPr="002E5ED0">
        <w:rPr>
          <w:rFonts w:ascii="Arial" w:eastAsia="Arial" w:hAnsi="Arial" w:cs="Arial"/>
          <w:szCs w:val="24"/>
          <w:lang w:val="pt-BR"/>
        </w:rPr>
        <w:t xml:space="preserve"> </w:t>
      </w:r>
      <w:r>
        <w:rPr>
          <w:rFonts w:ascii="Arial" w:eastAsia="Arial" w:hAnsi="Arial" w:cs="Arial"/>
          <w:szCs w:val="24"/>
          <w:lang w:val="pt-BR"/>
        </w:rPr>
        <w:t xml:space="preserve">datadas, 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carimbadas e assinadas pelo RT do estabelecimento. Além do arquivamento físico n</w:t>
      </w:r>
      <w:r>
        <w:rPr>
          <w:rFonts w:ascii="Arial" w:eastAsia="Arial" w:hAnsi="Arial" w:cs="Arial"/>
          <w:color w:val="000000"/>
          <w:szCs w:val="24"/>
          <w:lang w:val="pt-BR"/>
        </w:rPr>
        <w:t>a sede d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o SIM/POA, </w:t>
      </w:r>
      <w:r>
        <w:rPr>
          <w:rFonts w:ascii="Arial" w:eastAsia="Arial" w:hAnsi="Arial" w:cs="Arial"/>
          <w:color w:val="000000"/>
          <w:szCs w:val="24"/>
          <w:lang w:val="pt-BR"/>
        </w:rPr>
        <w:t>o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>s dados devem ser compilados</w:t>
      </w:r>
      <w:r>
        <w:rPr>
          <w:rFonts w:ascii="Arial" w:eastAsia="Arial" w:hAnsi="Arial" w:cs="Arial"/>
          <w:color w:val="000000"/>
          <w:szCs w:val="24"/>
          <w:lang w:val="pt-BR"/>
        </w:rPr>
        <w:t>/digitalizados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 em planilhas eletrônicas </w:t>
      </w:r>
      <w:r>
        <w:rPr>
          <w:rFonts w:ascii="Arial" w:eastAsia="Arial" w:hAnsi="Arial" w:cs="Arial"/>
          <w:color w:val="000000"/>
          <w:szCs w:val="24"/>
          <w:lang w:val="pt-BR"/>
        </w:rPr>
        <w:t>e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 encaminhadas </w:t>
      </w:r>
      <w:r>
        <w:rPr>
          <w:rFonts w:ascii="Arial" w:eastAsia="Arial" w:hAnsi="Arial" w:cs="Arial"/>
          <w:color w:val="000000"/>
          <w:szCs w:val="24"/>
          <w:lang w:val="pt-BR"/>
        </w:rPr>
        <w:t>mensalmente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pelo SIM/POA 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ao </w:t>
      </w:r>
      <w:r>
        <w:rPr>
          <w:rFonts w:ascii="Arial" w:eastAsia="Arial" w:hAnsi="Arial" w:cs="Arial"/>
          <w:color w:val="000000"/>
          <w:szCs w:val="24"/>
          <w:lang w:val="pt-BR"/>
        </w:rPr>
        <w:t>SIPOA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 CID CENTRO, até o </w:t>
      </w:r>
      <w:r>
        <w:rPr>
          <w:rFonts w:ascii="Arial" w:eastAsia="Arial" w:hAnsi="Arial" w:cs="Arial"/>
          <w:color w:val="000000"/>
          <w:szCs w:val="24"/>
          <w:lang w:val="pt-BR"/>
        </w:rPr>
        <w:t>décimo</w:t>
      </w:r>
      <w:r w:rsidRPr="002E5ED0">
        <w:rPr>
          <w:rFonts w:ascii="Arial" w:eastAsia="Arial" w:hAnsi="Arial" w:cs="Arial"/>
          <w:color w:val="000000"/>
          <w:szCs w:val="24"/>
          <w:lang w:val="pt-BR"/>
        </w:rPr>
        <w:t xml:space="preserve"> dia útil do mês subsequente.</w:t>
      </w:r>
    </w:p>
    <w:p w14:paraId="73F6DAA3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0"/>
        </w:tabs>
        <w:spacing w:after="0" w:line="240" w:lineRule="auto"/>
        <w:jc w:val="both"/>
        <w:rPr>
          <w:rFonts w:ascii="Arial" w:eastAsia="Arial" w:hAnsi="Arial" w:cs="Arial"/>
          <w:szCs w:val="24"/>
          <w:lang w:val="pt-BR"/>
        </w:rPr>
      </w:pPr>
    </w:p>
    <w:p w14:paraId="602E93F4" w14:textId="77777777" w:rsidR="009E460E" w:rsidRPr="003B7185" w:rsidRDefault="009E460E" w:rsidP="009E460E">
      <w:pPr>
        <w:pStyle w:val="Ttulo2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EDED" w:themeFill="accent3" w:themeFillTint="33"/>
        <w:ind w:left="426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bookmarkStart w:id="8" w:name="_Toc83588925"/>
      <w:bookmarkStart w:id="9" w:name="_Toc85629724"/>
      <w:r>
        <w:rPr>
          <w:rFonts w:ascii="Arial" w:eastAsia="Times New Roman" w:hAnsi="Arial" w:cs="Arial"/>
          <w:b/>
          <w:bCs/>
          <w:caps w:val="0"/>
          <w:sz w:val="24"/>
          <w:szCs w:val="24"/>
          <w:lang w:val="pt-BR" w:eastAsia="pt-BR"/>
        </w:rPr>
        <w:t>EMPRÉSTIMO/CONSULTA</w:t>
      </w:r>
      <w:bookmarkEnd w:id="8"/>
      <w:bookmarkEnd w:id="9"/>
    </w:p>
    <w:p w14:paraId="75EED17A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0"/>
        </w:tabs>
        <w:spacing w:after="0" w:line="240" w:lineRule="auto"/>
        <w:jc w:val="both"/>
        <w:rPr>
          <w:rFonts w:ascii="Arial" w:eastAsia="Arial" w:hAnsi="Arial" w:cs="Arial"/>
          <w:szCs w:val="24"/>
          <w:lang w:val="pt-BR"/>
        </w:rPr>
      </w:pPr>
    </w:p>
    <w:p w14:paraId="65E72D5A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0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45138E">
        <w:rPr>
          <w:rFonts w:ascii="Arial" w:eastAsia="Arial" w:hAnsi="Arial" w:cs="Arial"/>
          <w:b/>
          <w:color w:val="000000"/>
          <w:szCs w:val="24"/>
          <w:lang w:val="pt-BR"/>
        </w:rPr>
        <w:t>OBJETIVO</w:t>
      </w:r>
      <w:r>
        <w:rPr>
          <w:rFonts w:ascii="Arial" w:eastAsia="Arial" w:hAnsi="Arial" w:cs="Arial"/>
          <w:color w:val="000000"/>
          <w:szCs w:val="24"/>
          <w:lang w:val="pt-BR"/>
        </w:rPr>
        <w:t>: Obter informações completas de rápida recuperação.</w:t>
      </w:r>
    </w:p>
    <w:p w14:paraId="70C3D598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0"/>
        <w:jc w:val="both"/>
        <w:rPr>
          <w:rFonts w:ascii="Arial" w:eastAsia="Arial" w:hAnsi="Arial" w:cs="Arial"/>
          <w:color w:val="000000"/>
          <w:szCs w:val="24"/>
          <w:lang w:val="pt-BR"/>
        </w:rPr>
      </w:pPr>
    </w:p>
    <w:p w14:paraId="23E62ABF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E77179">
        <w:rPr>
          <w:rFonts w:ascii="Arial" w:eastAsia="Arial" w:hAnsi="Arial" w:cs="Arial"/>
          <w:color w:val="000000"/>
          <w:szCs w:val="24"/>
          <w:lang w:val="pt-BR"/>
        </w:rPr>
        <w:t>Todo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o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trabalho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realizado, desde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o recebimento ao arquivamento</w:t>
      </w:r>
      <w:r>
        <w:rPr>
          <w:rFonts w:ascii="Arial" w:eastAsia="Arial" w:hAnsi="Arial" w:cs="Arial"/>
          <w:color w:val="000000"/>
          <w:szCs w:val="24"/>
          <w:lang w:val="pt-BR"/>
        </w:rPr>
        <w:t>,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é desenvolvido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a fim de obter rápida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recuperação </w:t>
      </w:r>
      <w:r>
        <w:rPr>
          <w:rFonts w:ascii="Arial" w:eastAsia="Arial" w:hAnsi="Arial" w:cs="Arial"/>
          <w:color w:val="000000"/>
          <w:szCs w:val="24"/>
          <w:lang w:val="pt-BR"/>
        </w:rPr>
        <w:t>e informações completas.</w:t>
      </w:r>
    </w:p>
    <w:p w14:paraId="5002A50C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E77179">
        <w:rPr>
          <w:rFonts w:ascii="Arial" w:eastAsia="Arial" w:hAnsi="Arial" w:cs="Arial"/>
          <w:color w:val="000000"/>
          <w:szCs w:val="24"/>
          <w:lang w:val="pt-BR"/>
        </w:rPr>
        <w:t>Quando solicitado um empréstimo ou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devolução de documentos,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este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será feito por meio de of</w:t>
      </w:r>
      <w:r w:rsidRPr="00E77179">
        <w:rPr>
          <w:rFonts w:ascii="Arial" w:eastAsia="Arial" w:hAnsi="Arial" w:cs="Arial"/>
          <w:szCs w:val="24"/>
          <w:lang w:val="pt-BR"/>
        </w:rPr>
        <w:t>í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cio (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vide modelo ANEXO 09 - OFÍCIO). Por meio deste, a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emissão é registrada em livro de ofícios expedidos e arquivado em pasta identificada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para </w:t>
      </w:r>
      <w:r>
        <w:rPr>
          <w:rFonts w:ascii="Arial" w:eastAsia="Arial" w:hAnsi="Arial" w:cs="Arial"/>
          <w:color w:val="000000"/>
          <w:szCs w:val="24"/>
          <w:lang w:val="pt-BR"/>
        </w:rPr>
        <w:t>tal.</w:t>
      </w:r>
    </w:p>
    <w:p w14:paraId="10829807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szCs w:val="24"/>
          <w:lang w:val="pt-BR"/>
        </w:rPr>
      </w:pPr>
    </w:p>
    <w:p w14:paraId="7D0EEFC6" w14:textId="77777777" w:rsidR="009E460E" w:rsidRPr="003B7185" w:rsidRDefault="009E460E" w:rsidP="009E460E">
      <w:pPr>
        <w:pStyle w:val="Ttulo2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EDED" w:themeFill="accent3" w:themeFillTint="33"/>
        <w:ind w:left="567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bookmarkStart w:id="10" w:name="_Toc83588926"/>
      <w:bookmarkStart w:id="11" w:name="_Toc85629725"/>
      <w:r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DESTINAÇÃO</w:t>
      </w:r>
      <w:bookmarkEnd w:id="10"/>
      <w:bookmarkEnd w:id="11"/>
    </w:p>
    <w:p w14:paraId="411177B7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szCs w:val="24"/>
          <w:lang w:val="pt-BR"/>
        </w:rPr>
      </w:pPr>
    </w:p>
    <w:p w14:paraId="562A79D3" w14:textId="77777777" w:rsidR="009E460E" w:rsidRPr="009552CF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9"/>
        <w:jc w:val="both"/>
        <w:rPr>
          <w:rFonts w:ascii="Arial" w:eastAsia="Arial" w:hAnsi="Arial" w:cs="Arial"/>
          <w:szCs w:val="24"/>
          <w:lang w:val="pt-BR"/>
        </w:rPr>
      </w:pPr>
      <w:r w:rsidRPr="0045138E">
        <w:rPr>
          <w:rFonts w:ascii="Arial" w:eastAsia="Arial" w:hAnsi="Arial" w:cs="Arial"/>
          <w:b/>
          <w:szCs w:val="24"/>
          <w:lang w:val="pt-BR"/>
        </w:rPr>
        <w:t>OBJETIVO</w:t>
      </w:r>
      <w:r w:rsidRPr="009552CF">
        <w:rPr>
          <w:rFonts w:ascii="Arial" w:eastAsia="Arial" w:hAnsi="Arial" w:cs="Arial"/>
          <w:szCs w:val="24"/>
          <w:lang w:val="pt-BR"/>
        </w:rPr>
        <w:t>: Arquivar os documentos físicos por prazo mínimo de 2 anos. Realizar a digitalização e arquivar as cópias virtuais por período indeterminado.</w:t>
      </w:r>
    </w:p>
    <w:p w14:paraId="36908565" w14:textId="77777777" w:rsidR="009E460E" w:rsidRPr="009552CF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szCs w:val="24"/>
          <w:lang w:val="pt-BR"/>
        </w:rPr>
      </w:pPr>
    </w:p>
    <w:p w14:paraId="615A4330" w14:textId="77777777" w:rsidR="009E460E" w:rsidRPr="00E77179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9552CF">
        <w:rPr>
          <w:rFonts w:ascii="Arial" w:eastAsia="Arial" w:hAnsi="Arial" w:cs="Arial"/>
          <w:szCs w:val="24"/>
          <w:lang w:val="pt-BR"/>
        </w:rPr>
        <w:t xml:space="preserve">Alguns documentos têm valor temporário e outros, valor permanente e jamais deverão ser eliminados. O valor do documento é determinado em função de todas as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suas possíveis finalidades e também do tempo de vigência dessas finalidades.</w:t>
      </w:r>
    </w:p>
    <w:p w14:paraId="5ED07DEC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E77179">
        <w:rPr>
          <w:rFonts w:ascii="Arial" w:eastAsia="Arial" w:hAnsi="Arial" w:cs="Arial"/>
          <w:color w:val="000000"/>
          <w:szCs w:val="24"/>
          <w:lang w:val="pt-BR"/>
        </w:rPr>
        <w:t>Todos os documentos que possuem data de validade devem ser atualizados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quando esta </w:t>
      </w:r>
      <w:r w:rsidRPr="00E77179">
        <w:rPr>
          <w:rFonts w:ascii="Arial" w:eastAsia="Arial" w:hAnsi="Arial" w:cs="Arial"/>
          <w:szCs w:val="24"/>
          <w:lang w:val="pt-BR"/>
        </w:rPr>
        <w:t>expirar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, sendo responsabilidade dos estabelecimentos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sua emissão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junto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ao órgão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responsável (</w:t>
      </w:r>
      <w:r w:rsidRPr="009552CF">
        <w:rPr>
          <w:rFonts w:ascii="Arial" w:eastAsia="Arial" w:hAnsi="Arial" w:cs="Arial"/>
          <w:szCs w:val="24"/>
          <w:lang w:val="pt-BR"/>
        </w:rPr>
        <w:t xml:space="preserve">SIM/POA e </w:t>
      </w:r>
      <w:r>
        <w:rPr>
          <w:rFonts w:ascii="Arial" w:eastAsia="Arial" w:hAnsi="Arial" w:cs="Arial"/>
          <w:szCs w:val="24"/>
          <w:lang w:val="pt-BR"/>
        </w:rPr>
        <w:t xml:space="preserve">SIPOA </w:t>
      </w:r>
      <w:r w:rsidRPr="009552CF">
        <w:rPr>
          <w:rFonts w:ascii="Arial" w:eastAsia="Arial" w:hAnsi="Arial" w:cs="Arial"/>
          <w:szCs w:val="24"/>
          <w:lang w:val="pt-BR"/>
        </w:rPr>
        <w:t>CID CENTRO).</w:t>
      </w:r>
    </w:p>
    <w:p w14:paraId="7F7BBFBD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szCs w:val="24"/>
          <w:lang w:val="pt-BR"/>
        </w:rPr>
      </w:pPr>
      <w:r>
        <w:rPr>
          <w:rFonts w:ascii="Arial" w:eastAsia="Arial" w:hAnsi="Arial" w:cs="Arial"/>
          <w:color w:val="000000"/>
          <w:szCs w:val="24"/>
          <w:lang w:val="pt-BR"/>
        </w:rPr>
        <w:t>A documentação pertinente ao registro de estabelecimentos e produtos deve ser mantida em formato físico. As demais, a</w:t>
      </w:r>
      <w:r w:rsidRPr="00D22261">
        <w:rPr>
          <w:rFonts w:ascii="Arial" w:eastAsia="Arial" w:hAnsi="Arial" w:cs="Arial"/>
          <w:szCs w:val="24"/>
          <w:lang w:val="pt-BR"/>
        </w:rPr>
        <w:t>pós o prazo de dois anos, devem ser digitalizadas e o destino do arquivo físico será analisado pelo órgão onde se encontram tais documentos. Todas as cópias virtuais devem ser mantidas arquivadas por prazo indeterminado.</w:t>
      </w:r>
    </w:p>
    <w:p w14:paraId="4977C346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hAnsi="Arial" w:cs="Arial"/>
        </w:rPr>
      </w:pPr>
      <w:r w:rsidRPr="00C52698">
        <w:rPr>
          <w:rFonts w:ascii="Arial" w:hAnsi="Arial" w:cs="Arial"/>
        </w:rPr>
        <w:t xml:space="preserve">O SIPOA CID CENTRO, está em processo de adequação para implementar a informatização de todos os processos referentes as atividades do SIM-POA, através do sistema “Alimento de Origem”. A contratação de empresa </w:t>
      </w:r>
      <w:r w:rsidRPr="00C52698">
        <w:rPr>
          <w:rFonts w:ascii="Arial" w:hAnsi="Arial" w:cs="Arial"/>
          <w:color w:val="212529"/>
          <w:shd w:val="clear" w:color="auto" w:fill="FFFFFF"/>
        </w:rPr>
        <w:t>Agência de Desenvolvimento do Médio Alto Uruguai</w:t>
      </w:r>
      <w:r w:rsidRPr="00C52698">
        <w:rPr>
          <w:rFonts w:ascii="Arial" w:hAnsi="Arial" w:cs="Arial"/>
        </w:rPr>
        <w:t xml:space="preserve"> (DMAU),</w:t>
      </w:r>
      <w:r w:rsidRPr="00C54033">
        <w:rPr>
          <w:rFonts w:ascii="Arial" w:hAnsi="Arial" w:cs="Arial"/>
        </w:rPr>
        <w:t xml:space="preserve"> </w:t>
      </w:r>
      <w:r w:rsidRPr="00C52698">
        <w:rPr>
          <w:rFonts w:ascii="Arial" w:hAnsi="Arial" w:cs="Arial"/>
        </w:rPr>
        <w:t>será uma ferramenta que facilitará o desenvolvimento das atividades diárias do SIM/POA e, também possibilitará o acompanhamento em tempo real, por parte do SIPOA CID CENTRO, de todos os processos que estão em andamento.  ressaltando que após a completa implementação do sistema eletrônico, a tramitação por meio físico será extinta</w:t>
      </w:r>
      <w:r>
        <w:rPr>
          <w:rFonts w:ascii="Arial" w:hAnsi="Arial" w:cs="Arial"/>
        </w:rPr>
        <w:t>.</w:t>
      </w:r>
    </w:p>
    <w:p w14:paraId="128B39F6" w14:textId="77777777" w:rsidR="009E460E" w:rsidRPr="00C54033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szCs w:val="24"/>
          <w:lang w:val="pt-BR"/>
        </w:rPr>
      </w:pPr>
    </w:p>
    <w:p w14:paraId="023B4A91" w14:textId="77777777" w:rsidR="009E460E" w:rsidRPr="004D190C" w:rsidRDefault="009E460E" w:rsidP="009E46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6E3BC"/>
        <w:spacing w:before="100" w:after="0" w:line="240" w:lineRule="auto"/>
        <w:outlineLvl w:val="1"/>
        <w:rPr>
          <w:rFonts w:ascii="Arial" w:eastAsia="Arial" w:hAnsi="Arial" w:cs="Arial"/>
          <w:b/>
          <w:caps/>
          <w:color w:val="000000"/>
          <w:spacing w:val="15"/>
          <w:sz w:val="24"/>
          <w:szCs w:val="24"/>
        </w:rPr>
      </w:pPr>
      <w:bookmarkStart w:id="12" w:name="_Toc83588927"/>
      <w:bookmarkStart w:id="13" w:name="_Toc85629726"/>
      <w:bookmarkStart w:id="14" w:name="_Hlk175902002"/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HISTÓRICO</w:t>
      </w:r>
      <w:bookmarkEnd w:id="12"/>
      <w:bookmarkEnd w:id="13"/>
    </w:p>
    <w:p w14:paraId="37A858FE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Cs w:val="24"/>
          <w:lang w:val="pt-BR"/>
        </w:rPr>
      </w:pPr>
    </w:p>
    <w:p w14:paraId="506AEA95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45138E">
        <w:rPr>
          <w:rFonts w:ascii="Arial" w:eastAsia="Arial" w:hAnsi="Arial" w:cs="Arial"/>
          <w:b/>
          <w:color w:val="000000"/>
          <w:szCs w:val="24"/>
          <w:lang w:val="pt-BR"/>
        </w:rPr>
        <w:t>OBJETIVO</w:t>
      </w:r>
      <w:r>
        <w:rPr>
          <w:rFonts w:ascii="Arial" w:eastAsia="Arial" w:hAnsi="Arial" w:cs="Arial"/>
          <w:color w:val="000000"/>
          <w:szCs w:val="24"/>
          <w:lang w:val="pt-BR"/>
        </w:rPr>
        <w:t>: Manter histórico de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todas as alterações realizadas no documento</w:t>
      </w:r>
      <w:r>
        <w:rPr>
          <w:rFonts w:ascii="Arial" w:eastAsia="Arial" w:hAnsi="Arial" w:cs="Arial"/>
          <w:color w:val="000000"/>
          <w:szCs w:val="24"/>
          <w:lang w:val="pt-BR"/>
        </w:rPr>
        <w:t>.</w:t>
      </w:r>
    </w:p>
    <w:p w14:paraId="30B62C99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Cs w:val="24"/>
          <w:lang w:val="pt-BR"/>
        </w:rPr>
      </w:pPr>
    </w:p>
    <w:p w14:paraId="57D9B496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Arial" w:eastAsia="Arial" w:hAnsi="Arial" w:cs="Arial"/>
          <w:color w:val="000000"/>
          <w:szCs w:val="24"/>
          <w:lang w:val="pt-BR"/>
        </w:rPr>
      </w:pP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Quando uma Instrução de Trabalho (IT) é extinta, o responsável pela documentação e 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o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registro de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dados precisa</w:t>
      </w:r>
      <w:r>
        <w:rPr>
          <w:rFonts w:ascii="Arial" w:eastAsia="Arial" w:hAnsi="Arial" w:cs="Arial"/>
          <w:color w:val="000000"/>
          <w:szCs w:val="24"/>
          <w:lang w:val="pt-BR"/>
        </w:rPr>
        <w:t>m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conservar </w:t>
      </w:r>
      <w:r>
        <w:rPr>
          <w:rFonts w:ascii="Arial" w:eastAsia="Arial" w:hAnsi="Arial" w:cs="Arial"/>
          <w:color w:val="000000"/>
          <w:szCs w:val="24"/>
          <w:lang w:val="pt-BR"/>
        </w:rPr>
        <w:t>as informações arquivadas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.</w:t>
      </w:r>
    </w:p>
    <w:p w14:paraId="55F1B183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Cs w:val="24"/>
          <w:lang w:val="pt-BR"/>
        </w:rPr>
      </w:pPr>
      <w:r>
        <w:rPr>
          <w:rFonts w:ascii="Arial" w:eastAsia="Arial" w:hAnsi="Arial" w:cs="Arial"/>
          <w:color w:val="000000"/>
          <w:szCs w:val="24"/>
          <w:lang w:val="pt-BR"/>
        </w:rPr>
        <w:t xml:space="preserve">A cada modificação devem ser preenchidos: a versão, a data, a página, o responsável pela alteração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e a natureza</w:t>
      </w:r>
      <w:r>
        <w:rPr>
          <w:rFonts w:ascii="Arial" w:eastAsia="Arial" w:hAnsi="Arial" w:cs="Arial"/>
          <w:color w:val="000000"/>
          <w:szCs w:val="24"/>
          <w:lang w:val="pt-BR"/>
        </w:rPr>
        <w:t xml:space="preserve"> e/ou necessidade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 xml:space="preserve"> da</w:t>
      </w:r>
      <w:r w:rsidRPr="00E77179">
        <w:rPr>
          <w:rFonts w:ascii="Arial" w:eastAsia="Arial" w:hAnsi="Arial" w:cs="Arial"/>
          <w:szCs w:val="24"/>
          <w:lang w:val="pt-BR"/>
        </w:rPr>
        <w:t xml:space="preserve"> </w:t>
      </w:r>
      <w:r w:rsidRPr="00E77179">
        <w:rPr>
          <w:rFonts w:ascii="Arial" w:eastAsia="Arial" w:hAnsi="Arial" w:cs="Arial"/>
          <w:color w:val="000000"/>
          <w:szCs w:val="24"/>
          <w:lang w:val="pt-BR"/>
        </w:rPr>
        <w:t>mudança</w:t>
      </w:r>
      <w:bookmarkEnd w:id="14"/>
      <w:r w:rsidRPr="00E77179">
        <w:rPr>
          <w:rFonts w:ascii="Arial" w:eastAsia="Arial" w:hAnsi="Arial" w:cs="Arial"/>
          <w:color w:val="000000"/>
          <w:szCs w:val="24"/>
          <w:lang w:val="pt-BR"/>
        </w:rPr>
        <w:t>.</w:t>
      </w:r>
    </w:p>
    <w:p w14:paraId="3433D252" w14:textId="77777777" w:rsidR="009E460E" w:rsidRDefault="009E460E" w:rsidP="009E46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Cs w:val="24"/>
          <w:lang w:val="pt-BR"/>
        </w:rPr>
      </w:pPr>
    </w:p>
    <w:p w14:paraId="664DE0A4" w14:textId="77777777" w:rsidR="00B54905" w:rsidRDefault="00B54905" w:rsidP="00EB7317">
      <w:pPr>
        <w:jc w:val="center"/>
      </w:pPr>
    </w:p>
    <w:p w14:paraId="6B8FBE31" w14:textId="71939F55" w:rsidR="00A541D2" w:rsidRDefault="00A541D2" w:rsidP="00974BE6">
      <w:r>
        <w:br/>
      </w:r>
    </w:p>
    <w:p w14:paraId="70D43423" w14:textId="77777777" w:rsidR="00A541D2" w:rsidRDefault="00A541D2" w:rsidP="004A115D"/>
    <w:p w14:paraId="338994B5" w14:textId="401AA624" w:rsidR="004E7923" w:rsidRDefault="004E7923" w:rsidP="004A115D"/>
    <w:p w14:paraId="59648A5E" w14:textId="011D2972" w:rsidR="004E7923" w:rsidRDefault="004E7923" w:rsidP="004A115D"/>
    <w:p w14:paraId="49A15879" w14:textId="4DCBE7F5" w:rsidR="004E7923" w:rsidRDefault="004E7923" w:rsidP="004A115D"/>
    <w:p w14:paraId="228E7F38" w14:textId="77777777" w:rsidR="004E7923" w:rsidRDefault="004E7923" w:rsidP="004A115D"/>
    <w:sectPr w:rsidR="004E7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F18"/>
    <w:multiLevelType w:val="multilevel"/>
    <w:tmpl w:val="1D909A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511" w:hanging="48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657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  <w:b/>
        <w:color w:val="000000"/>
      </w:rPr>
    </w:lvl>
  </w:abstractNum>
  <w:abstractNum w:abstractNumId="1" w15:restartNumberingAfterBreak="0">
    <w:nsid w:val="53C73A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4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AEC6321"/>
    <w:multiLevelType w:val="multilevel"/>
    <w:tmpl w:val="50AEB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4"/>
        <w:w w:val="10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9257B42"/>
    <w:multiLevelType w:val="multilevel"/>
    <w:tmpl w:val="B418737A"/>
    <w:lvl w:ilvl="0">
      <w:start w:val="1"/>
      <w:numFmt w:val="decimal"/>
      <w:lvlText w:val="1.3.%1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756453B8"/>
    <w:multiLevelType w:val="multilevel"/>
    <w:tmpl w:val="1A14CD50"/>
    <w:lvl w:ilvl="0">
      <w:start w:val="1"/>
      <w:numFmt w:val="decimal"/>
      <w:lvlText w:val="1.11.%1"/>
      <w:lvlJc w:val="left"/>
      <w:pPr>
        <w:ind w:left="2835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2835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2835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2835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835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2835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2835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2835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2835" w:firstLine="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5D"/>
    <w:rsid w:val="00073A02"/>
    <w:rsid w:val="00184474"/>
    <w:rsid w:val="002E7C1F"/>
    <w:rsid w:val="00406B59"/>
    <w:rsid w:val="004A115D"/>
    <w:rsid w:val="004E7923"/>
    <w:rsid w:val="005C6DCE"/>
    <w:rsid w:val="008C7306"/>
    <w:rsid w:val="00974BE6"/>
    <w:rsid w:val="009E460E"/>
    <w:rsid w:val="00A541D2"/>
    <w:rsid w:val="00B54905"/>
    <w:rsid w:val="00D720BF"/>
    <w:rsid w:val="00DD25C7"/>
    <w:rsid w:val="00DD7C21"/>
    <w:rsid w:val="00EB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5000"/>
  <w15:chartTrackingRefBased/>
  <w15:docId w15:val="{37DF4749-5118-46E5-83A2-24EAAF6B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15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A115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115D"/>
    <w:pPr>
      <w:spacing w:after="0" w:line="240" w:lineRule="auto"/>
      <w:jc w:val="both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A115D"/>
    <w:pPr>
      <w:spacing w:after="200" w:line="276" w:lineRule="auto"/>
    </w:pPr>
    <w:rPr>
      <w:rFonts w:ascii="Calibri" w:eastAsia="Calibri" w:hAnsi="Calibri" w:cs="Calibri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rsid w:val="004A115D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en-US"/>
    </w:rPr>
  </w:style>
  <w:style w:type="character" w:styleId="Hyperlink">
    <w:name w:val="Hyperlink"/>
    <w:uiPriority w:val="99"/>
    <w:unhideWhenUsed/>
    <w:rsid w:val="009E4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hyperlink" Target="mailto:coordenacaocidcentro@gmail.com" TargetMode="Externa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hyperlink" Target="mailto:coordenacaocidcentr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oordenacaocidcentro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5FBEF4-D160-4349-B752-19811CA822C3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pt-BR"/>
        </a:p>
      </dgm:t>
    </dgm:pt>
    <dgm:pt modelId="{81AA8C3D-9B4A-43DD-B251-DD12039D5A8C}">
      <dgm:prSet phldrT="[Texto]"/>
      <dgm:spPr/>
      <dgm:t>
        <a:bodyPr/>
        <a:lstStyle/>
        <a:p>
          <a:r>
            <a:rPr lang="pt-BR" b="1"/>
            <a:t>ARQUIVAMENTO </a:t>
          </a:r>
          <a:endParaRPr lang="pt-BR"/>
        </a:p>
      </dgm:t>
    </dgm:pt>
    <dgm:pt modelId="{D55BB546-938A-4299-B75B-467E46A87147}" type="parTrans" cxnId="{4688DBE9-FBC4-4D2E-948A-F05E2C13C7FB}">
      <dgm:prSet/>
      <dgm:spPr/>
      <dgm:t>
        <a:bodyPr/>
        <a:lstStyle/>
        <a:p>
          <a:endParaRPr lang="pt-BR"/>
        </a:p>
      </dgm:t>
    </dgm:pt>
    <dgm:pt modelId="{951B9E7D-C2ED-45C6-B984-853901946988}" type="sibTrans" cxnId="{4688DBE9-FBC4-4D2E-948A-F05E2C13C7FB}">
      <dgm:prSet/>
      <dgm:spPr/>
      <dgm:t>
        <a:bodyPr/>
        <a:lstStyle/>
        <a:p>
          <a:endParaRPr lang="pt-BR"/>
        </a:p>
      </dgm:t>
    </dgm:pt>
    <dgm:pt modelId="{B55C9A0B-C2DF-44EF-8217-D8F6A4D21A49}">
      <dgm:prSet phldrT="[Texto]" custT="1"/>
      <dgm:spPr/>
      <dgm:t>
        <a:bodyPr/>
        <a:lstStyle/>
        <a:p>
          <a:r>
            <a:rPr lang="pt-BR" sz="1050" b="0"/>
            <a:t>Registro de estabelecimento</a:t>
          </a:r>
        </a:p>
      </dgm:t>
    </dgm:pt>
    <dgm:pt modelId="{7EBC4B6C-C932-492D-A9A0-606F12131645}" type="parTrans" cxnId="{E202FADA-2D8B-4CFD-BBFB-DF24174C358A}">
      <dgm:prSet/>
      <dgm:spPr/>
      <dgm:t>
        <a:bodyPr/>
        <a:lstStyle/>
        <a:p>
          <a:endParaRPr lang="pt-BR"/>
        </a:p>
      </dgm:t>
    </dgm:pt>
    <dgm:pt modelId="{2B6A9434-8308-4F7C-B37B-232811E5ED99}" type="sibTrans" cxnId="{E202FADA-2D8B-4CFD-BBFB-DF24174C358A}">
      <dgm:prSet/>
      <dgm:spPr/>
      <dgm:t>
        <a:bodyPr/>
        <a:lstStyle/>
        <a:p>
          <a:endParaRPr lang="pt-BR"/>
        </a:p>
      </dgm:t>
    </dgm:pt>
    <dgm:pt modelId="{2953B6B5-7192-4478-8D3D-DAE760A1DDFD}">
      <dgm:prSet phldrT="[Texto]" custT="1"/>
      <dgm:spPr/>
      <dgm:t>
        <a:bodyPr/>
        <a:lstStyle/>
        <a:p>
          <a:r>
            <a:rPr lang="pt-BR" sz="1050" b="0"/>
            <a:t>Registro de produtos </a:t>
          </a:r>
        </a:p>
      </dgm:t>
    </dgm:pt>
    <dgm:pt modelId="{4DE01D8B-BF68-4D2D-91A1-AEC7BDA5DEA3}" type="parTrans" cxnId="{CF6EB805-C80A-4A76-B92A-D3637D0AC49D}">
      <dgm:prSet/>
      <dgm:spPr/>
      <dgm:t>
        <a:bodyPr/>
        <a:lstStyle/>
        <a:p>
          <a:endParaRPr lang="pt-BR"/>
        </a:p>
      </dgm:t>
    </dgm:pt>
    <dgm:pt modelId="{F4C4DB27-9220-4425-8E80-12F0CE6B623C}" type="sibTrans" cxnId="{CF6EB805-C80A-4A76-B92A-D3637D0AC49D}">
      <dgm:prSet/>
      <dgm:spPr/>
      <dgm:t>
        <a:bodyPr/>
        <a:lstStyle/>
        <a:p>
          <a:endParaRPr lang="pt-BR"/>
        </a:p>
      </dgm:t>
    </dgm:pt>
    <dgm:pt modelId="{965001F3-C156-491B-814F-D4C376A8347C}">
      <dgm:prSet phldrT="[Texto]" custT="1"/>
      <dgm:spPr/>
      <dgm:t>
        <a:bodyPr/>
        <a:lstStyle/>
        <a:p>
          <a:r>
            <a:rPr lang="pt-BR" sz="1050" b="0"/>
            <a:t>Ofícios recebidos </a:t>
          </a:r>
        </a:p>
      </dgm:t>
    </dgm:pt>
    <dgm:pt modelId="{40DED2AE-90EA-444B-8368-57C88E03FAE8}" type="parTrans" cxnId="{42E65CAB-623E-4C90-9D53-AE167519B4AC}">
      <dgm:prSet/>
      <dgm:spPr/>
      <dgm:t>
        <a:bodyPr/>
        <a:lstStyle/>
        <a:p>
          <a:endParaRPr lang="pt-BR"/>
        </a:p>
      </dgm:t>
    </dgm:pt>
    <dgm:pt modelId="{95C3C698-332A-482E-8760-52C96B83A3CE}" type="sibTrans" cxnId="{42E65CAB-623E-4C90-9D53-AE167519B4AC}">
      <dgm:prSet/>
      <dgm:spPr/>
      <dgm:t>
        <a:bodyPr/>
        <a:lstStyle/>
        <a:p>
          <a:endParaRPr lang="pt-BR"/>
        </a:p>
      </dgm:t>
    </dgm:pt>
    <dgm:pt modelId="{318CBEDF-2C2A-4BF7-AA63-6C73B99B012C}">
      <dgm:prSet phldrT="[Texto]" custT="1"/>
      <dgm:spPr/>
      <dgm:t>
        <a:bodyPr/>
        <a:lstStyle/>
        <a:p>
          <a:r>
            <a:rPr lang="pt-BR" sz="1050" b="0"/>
            <a:t>Ofícios emitidos</a:t>
          </a:r>
        </a:p>
      </dgm:t>
    </dgm:pt>
    <dgm:pt modelId="{B92972D3-5E4C-42C3-AB28-C249067351E5}" type="parTrans" cxnId="{54A81E5F-8797-4036-BD4C-3E8454433C26}">
      <dgm:prSet/>
      <dgm:spPr/>
      <dgm:t>
        <a:bodyPr/>
        <a:lstStyle/>
        <a:p>
          <a:endParaRPr lang="pt-BR"/>
        </a:p>
      </dgm:t>
    </dgm:pt>
    <dgm:pt modelId="{FFD93F6A-7B5D-4470-B1D3-DF1437423501}" type="sibTrans" cxnId="{54A81E5F-8797-4036-BD4C-3E8454433C26}">
      <dgm:prSet/>
      <dgm:spPr/>
      <dgm:t>
        <a:bodyPr/>
        <a:lstStyle/>
        <a:p>
          <a:endParaRPr lang="pt-BR"/>
        </a:p>
      </dgm:t>
    </dgm:pt>
    <dgm:pt modelId="{92A05C9B-A34A-4FAB-9D1D-A0FD20378ED6}">
      <dgm:prSet phldrT="[Texto]" custT="1"/>
      <dgm:spPr/>
      <dgm:t>
        <a:bodyPr/>
        <a:lstStyle/>
        <a:p>
          <a:r>
            <a:rPr lang="pt-BR" sz="1050" b="0"/>
            <a:t>Planilhas de Autocontrole</a:t>
          </a:r>
        </a:p>
      </dgm:t>
    </dgm:pt>
    <dgm:pt modelId="{07C3D618-4BAB-425B-9DDC-F2702CABD44E}" type="parTrans" cxnId="{02967BD0-65AC-4D8A-AE71-E9E9D92679E0}">
      <dgm:prSet/>
      <dgm:spPr/>
      <dgm:t>
        <a:bodyPr/>
        <a:lstStyle/>
        <a:p>
          <a:endParaRPr lang="pt-BR"/>
        </a:p>
      </dgm:t>
    </dgm:pt>
    <dgm:pt modelId="{A37778FA-76E4-4826-80F6-4DEB8A723F5E}" type="sibTrans" cxnId="{02967BD0-65AC-4D8A-AE71-E9E9D92679E0}">
      <dgm:prSet/>
      <dgm:spPr/>
      <dgm:t>
        <a:bodyPr/>
        <a:lstStyle/>
        <a:p>
          <a:endParaRPr lang="pt-BR"/>
        </a:p>
      </dgm:t>
    </dgm:pt>
    <dgm:pt modelId="{1F578E2D-F9CE-4E0A-800A-A0AA18B858AD}">
      <dgm:prSet phldrT="[Texto]" custT="1"/>
      <dgm:spPr/>
      <dgm:t>
        <a:bodyPr/>
        <a:lstStyle/>
        <a:p>
          <a:r>
            <a:rPr lang="pt-BR" sz="1050" b="0"/>
            <a:t>Análises Microbiológicas e Físico-químicas de Água e Alimentos</a:t>
          </a:r>
        </a:p>
      </dgm:t>
    </dgm:pt>
    <dgm:pt modelId="{DEC69C61-E642-4D8A-B969-466DF9E347BA}" type="parTrans" cxnId="{D08C4742-6626-436B-B153-109D5190AB29}">
      <dgm:prSet/>
      <dgm:spPr/>
      <dgm:t>
        <a:bodyPr/>
        <a:lstStyle/>
        <a:p>
          <a:endParaRPr lang="pt-BR"/>
        </a:p>
      </dgm:t>
    </dgm:pt>
    <dgm:pt modelId="{62E50493-A139-4A3D-A07E-28CE46782D91}" type="sibTrans" cxnId="{D08C4742-6626-436B-B153-109D5190AB29}">
      <dgm:prSet/>
      <dgm:spPr/>
      <dgm:t>
        <a:bodyPr/>
        <a:lstStyle/>
        <a:p>
          <a:endParaRPr lang="pt-BR"/>
        </a:p>
      </dgm:t>
    </dgm:pt>
    <dgm:pt modelId="{173C722F-1285-4ADE-8F57-F72B496EE364}">
      <dgm:prSet phldrT="[Texto]" custT="1"/>
      <dgm:spPr/>
      <dgm:t>
        <a:bodyPr/>
        <a:lstStyle/>
        <a:p>
          <a:r>
            <a:rPr lang="pt-BR" sz="1050" b="0"/>
            <a:t>Registros de Visitas e Fiscalizações (Inspeção)</a:t>
          </a:r>
        </a:p>
      </dgm:t>
    </dgm:pt>
    <dgm:pt modelId="{CFBFE857-B196-4DEF-90A8-02AADA5484B1}" type="parTrans" cxnId="{29587005-6BF4-4367-BACB-25EB717572AD}">
      <dgm:prSet/>
      <dgm:spPr/>
      <dgm:t>
        <a:bodyPr/>
        <a:lstStyle/>
        <a:p>
          <a:endParaRPr lang="pt-BR"/>
        </a:p>
      </dgm:t>
    </dgm:pt>
    <dgm:pt modelId="{03698776-AA1A-486E-BAD2-55E0FA428690}" type="sibTrans" cxnId="{29587005-6BF4-4367-BACB-25EB717572AD}">
      <dgm:prSet/>
      <dgm:spPr/>
      <dgm:t>
        <a:bodyPr/>
        <a:lstStyle/>
        <a:p>
          <a:endParaRPr lang="pt-BR"/>
        </a:p>
      </dgm:t>
    </dgm:pt>
    <dgm:pt modelId="{ECF650FA-3CA2-4CD4-8793-43F993727658}">
      <dgm:prSet phldrT="[Texto]" custT="1"/>
      <dgm:spPr/>
      <dgm:t>
        <a:bodyPr/>
        <a:lstStyle/>
        <a:p>
          <a:r>
            <a:rPr lang="pt-BR" sz="1050" b="0"/>
            <a:t>Supervisão do SIM/POA e estabelecimentos internalizados no SIPOA CID CENTRO</a:t>
          </a:r>
        </a:p>
      </dgm:t>
    </dgm:pt>
    <dgm:pt modelId="{5B083AF8-C3FA-4B97-A34B-7569EEE6F923}" type="parTrans" cxnId="{41E23E2E-CEE7-4F7C-841A-66E8B6F39451}">
      <dgm:prSet/>
      <dgm:spPr/>
      <dgm:t>
        <a:bodyPr/>
        <a:lstStyle/>
        <a:p>
          <a:endParaRPr lang="pt-BR"/>
        </a:p>
      </dgm:t>
    </dgm:pt>
    <dgm:pt modelId="{22D76DE0-32AB-46A6-9130-D86E5A4EB95C}" type="sibTrans" cxnId="{41E23E2E-CEE7-4F7C-841A-66E8B6F39451}">
      <dgm:prSet/>
      <dgm:spPr/>
      <dgm:t>
        <a:bodyPr/>
        <a:lstStyle/>
        <a:p>
          <a:endParaRPr lang="pt-BR"/>
        </a:p>
      </dgm:t>
    </dgm:pt>
    <dgm:pt modelId="{EA78E098-535A-4308-8A08-771D581023FE}">
      <dgm:prSet phldrT="[Texto]" custT="1"/>
      <dgm:spPr/>
      <dgm:t>
        <a:bodyPr/>
        <a:lstStyle/>
        <a:p>
          <a:r>
            <a:rPr lang="pt-BR" sz="1050" b="0"/>
            <a:t>Planos de Ação</a:t>
          </a:r>
        </a:p>
      </dgm:t>
    </dgm:pt>
    <dgm:pt modelId="{8CBC713C-F70F-42F7-BA1F-299E9F81AAED}" type="parTrans" cxnId="{32BB8743-E56D-4BCA-8340-4EB657CA205C}">
      <dgm:prSet/>
      <dgm:spPr/>
      <dgm:t>
        <a:bodyPr/>
        <a:lstStyle/>
        <a:p>
          <a:endParaRPr lang="pt-BR"/>
        </a:p>
      </dgm:t>
    </dgm:pt>
    <dgm:pt modelId="{44A1EC11-7B6B-4900-BBC0-E88DD9320348}" type="sibTrans" cxnId="{32BB8743-E56D-4BCA-8340-4EB657CA205C}">
      <dgm:prSet/>
      <dgm:spPr/>
      <dgm:t>
        <a:bodyPr/>
        <a:lstStyle/>
        <a:p>
          <a:endParaRPr lang="pt-BR"/>
        </a:p>
      </dgm:t>
    </dgm:pt>
    <dgm:pt modelId="{33D3F4E6-8F7D-4864-B0E4-B26920F1CB81}">
      <dgm:prSet phldrT="[Texto]" custT="1"/>
      <dgm:spPr/>
      <dgm:t>
        <a:bodyPr/>
        <a:lstStyle/>
        <a:p>
          <a:r>
            <a:rPr lang="pt-BR" sz="1050" b="0"/>
            <a:t>Relatórios de Não Conformidade</a:t>
          </a:r>
        </a:p>
      </dgm:t>
    </dgm:pt>
    <dgm:pt modelId="{70ED8710-2198-4708-B487-DBAF62C6D2AC}" type="parTrans" cxnId="{9146F6AB-8286-4F9C-8170-F5CD30278719}">
      <dgm:prSet/>
      <dgm:spPr/>
      <dgm:t>
        <a:bodyPr/>
        <a:lstStyle/>
        <a:p>
          <a:endParaRPr lang="pt-BR"/>
        </a:p>
      </dgm:t>
    </dgm:pt>
    <dgm:pt modelId="{984FD861-E940-4DB4-8A05-7643681FC55D}" type="sibTrans" cxnId="{9146F6AB-8286-4F9C-8170-F5CD30278719}">
      <dgm:prSet/>
      <dgm:spPr/>
      <dgm:t>
        <a:bodyPr/>
        <a:lstStyle/>
        <a:p>
          <a:endParaRPr lang="pt-BR"/>
        </a:p>
      </dgm:t>
    </dgm:pt>
    <dgm:pt modelId="{45B7ACEE-CEA1-410A-990C-853BE6C8F14C}">
      <dgm:prSet phldrT="[Texto]" custT="1"/>
      <dgm:spPr/>
      <dgm:t>
        <a:bodyPr/>
        <a:lstStyle/>
        <a:p>
          <a:r>
            <a:rPr lang="pt-BR" sz="1050" b="0"/>
            <a:t>Autos de Infração e Ações Fiscais</a:t>
          </a:r>
        </a:p>
      </dgm:t>
    </dgm:pt>
    <dgm:pt modelId="{A43F6674-DC10-46E4-97E9-8BB00CF4407C}" type="parTrans" cxnId="{67C7EF81-CA22-43D6-B48C-9A00FE3E8D1E}">
      <dgm:prSet/>
      <dgm:spPr/>
      <dgm:t>
        <a:bodyPr/>
        <a:lstStyle/>
        <a:p>
          <a:endParaRPr lang="pt-BR"/>
        </a:p>
      </dgm:t>
    </dgm:pt>
    <dgm:pt modelId="{C6FEC4D7-9F11-475F-9FE5-F9116A4877FB}" type="sibTrans" cxnId="{67C7EF81-CA22-43D6-B48C-9A00FE3E8D1E}">
      <dgm:prSet/>
      <dgm:spPr/>
      <dgm:t>
        <a:bodyPr/>
        <a:lstStyle/>
        <a:p>
          <a:endParaRPr lang="pt-BR"/>
        </a:p>
      </dgm:t>
    </dgm:pt>
    <dgm:pt modelId="{FC9E973D-2FB9-41BF-80AF-E0D78D5E006A}">
      <dgm:prSet phldrT="[Texto]" custT="1"/>
      <dgm:spPr/>
      <dgm:t>
        <a:bodyPr/>
        <a:lstStyle/>
        <a:p>
          <a:r>
            <a:rPr lang="pt-BR" sz="1050" b="0"/>
            <a:t>Relatório de Recebimento de Matéria-Prima</a:t>
          </a:r>
        </a:p>
      </dgm:t>
    </dgm:pt>
    <dgm:pt modelId="{8569A1F1-4BF8-4694-8DD6-CE60035443D0}" type="parTrans" cxnId="{5C6C1839-46F8-4828-A976-EA64984189F6}">
      <dgm:prSet/>
      <dgm:spPr/>
      <dgm:t>
        <a:bodyPr/>
        <a:lstStyle/>
        <a:p>
          <a:endParaRPr lang="pt-BR"/>
        </a:p>
      </dgm:t>
    </dgm:pt>
    <dgm:pt modelId="{6E4E3E73-15D6-4723-8AA6-FCA6AE82579C}" type="sibTrans" cxnId="{5C6C1839-46F8-4828-A976-EA64984189F6}">
      <dgm:prSet/>
      <dgm:spPr/>
      <dgm:t>
        <a:bodyPr/>
        <a:lstStyle/>
        <a:p>
          <a:endParaRPr lang="pt-BR"/>
        </a:p>
      </dgm:t>
    </dgm:pt>
    <dgm:pt modelId="{888B3A00-ECBB-4DB9-A834-52C27A30B3EC}">
      <dgm:prSet phldrT="[Texto]" custT="1"/>
      <dgm:spPr/>
      <dgm:t>
        <a:bodyPr/>
        <a:lstStyle/>
        <a:p>
          <a:r>
            <a:rPr lang="pt-BR" sz="1050" b="0"/>
            <a:t>Relatório de Produção</a:t>
          </a:r>
        </a:p>
      </dgm:t>
    </dgm:pt>
    <dgm:pt modelId="{B71805EF-30E9-4CBF-8175-9CFE385C32BC}" type="parTrans" cxnId="{71EBBCD4-FC0B-4CA7-B4F1-812367B934F2}">
      <dgm:prSet/>
      <dgm:spPr/>
      <dgm:t>
        <a:bodyPr/>
        <a:lstStyle/>
        <a:p>
          <a:endParaRPr lang="pt-BR"/>
        </a:p>
      </dgm:t>
    </dgm:pt>
    <dgm:pt modelId="{C3016DA3-978F-45DE-9BFA-890485A9C97A}" type="sibTrans" cxnId="{71EBBCD4-FC0B-4CA7-B4F1-812367B934F2}">
      <dgm:prSet/>
      <dgm:spPr/>
      <dgm:t>
        <a:bodyPr/>
        <a:lstStyle/>
        <a:p>
          <a:endParaRPr lang="pt-BR"/>
        </a:p>
      </dgm:t>
    </dgm:pt>
    <dgm:pt modelId="{7A8F30B4-5077-4201-AB7A-A78488BA3634}">
      <dgm:prSet phldrT="[Texto]" custT="1"/>
      <dgm:spPr/>
      <dgm:t>
        <a:bodyPr/>
        <a:lstStyle/>
        <a:p>
          <a:r>
            <a:rPr lang="pt-BR" sz="1050" b="0"/>
            <a:t>Relatório de Expedição (comercialização)</a:t>
          </a:r>
        </a:p>
      </dgm:t>
    </dgm:pt>
    <dgm:pt modelId="{3BA4E198-A9D7-4D4D-BFCE-EA80B02CE6DC}" type="parTrans" cxnId="{AD509460-2428-4CC5-96BC-26B8CD71BEE7}">
      <dgm:prSet/>
      <dgm:spPr/>
      <dgm:t>
        <a:bodyPr/>
        <a:lstStyle/>
        <a:p>
          <a:endParaRPr lang="pt-BR"/>
        </a:p>
      </dgm:t>
    </dgm:pt>
    <dgm:pt modelId="{32D26CA6-9BC6-4227-BC10-C80965BAB3EC}" type="sibTrans" cxnId="{AD509460-2428-4CC5-96BC-26B8CD71BEE7}">
      <dgm:prSet/>
      <dgm:spPr/>
      <dgm:t>
        <a:bodyPr/>
        <a:lstStyle/>
        <a:p>
          <a:endParaRPr lang="pt-BR"/>
        </a:p>
      </dgm:t>
    </dgm:pt>
    <dgm:pt modelId="{3FFF6382-EE63-4D38-AFE4-6CEC4C930606}" type="pres">
      <dgm:prSet presAssocID="{EA5FBEF4-D160-4349-B752-19811CA822C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4ACA691-9AFC-4C52-98C3-771235258C59}" type="pres">
      <dgm:prSet presAssocID="{81AA8C3D-9B4A-43DD-B251-DD12039D5A8C}" presName="root1" presStyleCnt="0"/>
      <dgm:spPr/>
    </dgm:pt>
    <dgm:pt modelId="{D6F1503A-9CCB-406E-B569-1F906C44F501}" type="pres">
      <dgm:prSet presAssocID="{81AA8C3D-9B4A-43DD-B251-DD12039D5A8C}" presName="LevelOneTextNode" presStyleLbl="node0" presStyleIdx="0" presStyleCnt="1">
        <dgm:presLayoutVars>
          <dgm:chPref val="3"/>
        </dgm:presLayoutVars>
      </dgm:prSet>
      <dgm:spPr/>
    </dgm:pt>
    <dgm:pt modelId="{DC4F8AFC-A819-45F7-85CB-08233D686B1D}" type="pres">
      <dgm:prSet presAssocID="{81AA8C3D-9B4A-43DD-B251-DD12039D5A8C}" presName="level2hierChild" presStyleCnt="0"/>
      <dgm:spPr/>
    </dgm:pt>
    <dgm:pt modelId="{7D61BED9-03CA-4E0C-AF55-18915FAFD5DC}" type="pres">
      <dgm:prSet presAssocID="{7EBC4B6C-C932-492D-A9A0-606F12131645}" presName="conn2-1" presStyleLbl="parChTrans1D2" presStyleIdx="0" presStyleCnt="14"/>
      <dgm:spPr/>
    </dgm:pt>
    <dgm:pt modelId="{07FFE03F-F616-46B0-A573-F08AD62244B5}" type="pres">
      <dgm:prSet presAssocID="{7EBC4B6C-C932-492D-A9A0-606F12131645}" presName="connTx" presStyleLbl="parChTrans1D2" presStyleIdx="0" presStyleCnt="14"/>
      <dgm:spPr/>
    </dgm:pt>
    <dgm:pt modelId="{E766E94B-F903-42E5-99F2-910F11AB2A7F}" type="pres">
      <dgm:prSet presAssocID="{B55C9A0B-C2DF-44EF-8217-D8F6A4D21A49}" presName="root2" presStyleCnt="0"/>
      <dgm:spPr/>
    </dgm:pt>
    <dgm:pt modelId="{D4946B8A-4105-4C55-B0CA-51F5DC7285AA}" type="pres">
      <dgm:prSet presAssocID="{B55C9A0B-C2DF-44EF-8217-D8F6A4D21A49}" presName="LevelTwoTextNode" presStyleLbl="node2" presStyleIdx="0" presStyleCnt="14" custScaleX="100802" custScaleY="68712" custLinFactNeighborX="-1945" custLinFactNeighborY="-1465">
        <dgm:presLayoutVars>
          <dgm:chPref val="3"/>
        </dgm:presLayoutVars>
      </dgm:prSet>
      <dgm:spPr/>
    </dgm:pt>
    <dgm:pt modelId="{D33CB4BD-D581-495A-85C4-707A5DF31F1B}" type="pres">
      <dgm:prSet presAssocID="{B55C9A0B-C2DF-44EF-8217-D8F6A4D21A49}" presName="level3hierChild" presStyleCnt="0"/>
      <dgm:spPr/>
    </dgm:pt>
    <dgm:pt modelId="{7EA5E0A8-C935-4156-AC02-EB765BBD2049}" type="pres">
      <dgm:prSet presAssocID="{4DE01D8B-BF68-4D2D-91A1-AEC7BDA5DEA3}" presName="conn2-1" presStyleLbl="parChTrans1D2" presStyleIdx="1" presStyleCnt="14"/>
      <dgm:spPr/>
    </dgm:pt>
    <dgm:pt modelId="{56D0EC35-4328-4101-9BCB-9E48436F65C7}" type="pres">
      <dgm:prSet presAssocID="{4DE01D8B-BF68-4D2D-91A1-AEC7BDA5DEA3}" presName="connTx" presStyleLbl="parChTrans1D2" presStyleIdx="1" presStyleCnt="14"/>
      <dgm:spPr/>
    </dgm:pt>
    <dgm:pt modelId="{7F87AA5A-D208-4AEC-8EBB-EB858C3FD24B}" type="pres">
      <dgm:prSet presAssocID="{2953B6B5-7192-4478-8D3D-DAE760A1DDFD}" presName="root2" presStyleCnt="0"/>
      <dgm:spPr/>
    </dgm:pt>
    <dgm:pt modelId="{92A55413-0F18-4255-AF91-792F3DC37D55}" type="pres">
      <dgm:prSet presAssocID="{2953B6B5-7192-4478-8D3D-DAE760A1DDFD}" presName="LevelTwoTextNode" presStyleLbl="node2" presStyleIdx="1" presStyleCnt="14">
        <dgm:presLayoutVars>
          <dgm:chPref val="3"/>
        </dgm:presLayoutVars>
      </dgm:prSet>
      <dgm:spPr/>
    </dgm:pt>
    <dgm:pt modelId="{51DDC2D0-004D-44F3-BAA8-7C610C06C3F1}" type="pres">
      <dgm:prSet presAssocID="{2953B6B5-7192-4478-8D3D-DAE760A1DDFD}" presName="level3hierChild" presStyleCnt="0"/>
      <dgm:spPr/>
    </dgm:pt>
    <dgm:pt modelId="{475AE39C-5828-4CF8-ADE7-1B35AE01EA08}" type="pres">
      <dgm:prSet presAssocID="{40DED2AE-90EA-444B-8368-57C88E03FAE8}" presName="conn2-1" presStyleLbl="parChTrans1D2" presStyleIdx="2" presStyleCnt="14"/>
      <dgm:spPr/>
    </dgm:pt>
    <dgm:pt modelId="{C6CEA464-1AD1-4C4F-A229-E9CDD62CA0A0}" type="pres">
      <dgm:prSet presAssocID="{40DED2AE-90EA-444B-8368-57C88E03FAE8}" presName="connTx" presStyleLbl="parChTrans1D2" presStyleIdx="2" presStyleCnt="14"/>
      <dgm:spPr/>
    </dgm:pt>
    <dgm:pt modelId="{546CC53D-F47E-40BA-861F-70F776B2FCA4}" type="pres">
      <dgm:prSet presAssocID="{965001F3-C156-491B-814F-D4C376A8347C}" presName="root2" presStyleCnt="0"/>
      <dgm:spPr/>
    </dgm:pt>
    <dgm:pt modelId="{CFC989A1-B1CD-4CB0-A088-91140B81124A}" type="pres">
      <dgm:prSet presAssocID="{965001F3-C156-491B-814F-D4C376A8347C}" presName="LevelTwoTextNode" presStyleLbl="node2" presStyleIdx="2" presStyleCnt="14" custScaleX="100401" custScaleY="75832">
        <dgm:presLayoutVars>
          <dgm:chPref val="3"/>
        </dgm:presLayoutVars>
      </dgm:prSet>
      <dgm:spPr/>
    </dgm:pt>
    <dgm:pt modelId="{D69BB7BD-6A91-4819-8BA9-BC9701E25418}" type="pres">
      <dgm:prSet presAssocID="{965001F3-C156-491B-814F-D4C376A8347C}" presName="level3hierChild" presStyleCnt="0"/>
      <dgm:spPr/>
    </dgm:pt>
    <dgm:pt modelId="{1FBEA798-C545-4806-A445-C8AB1907F730}" type="pres">
      <dgm:prSet presAssocID="{B92972D3-5E4C-42C3-AB28-C249067351E5}" presName="conn2-1" presStyleLbl="parChTrans1D2" presStyleIdx="3" presStyleCnt="14"/>
      <dgm:spPr/>
    </dgm:pt>
    <dgm:pt modelId="{F0947F4D-A35C-4BC6-B11B-4F30CFA9E84F}" type="pres">
      <dgm:prSet presAssocID="{B92972D3-5E4C-42C3-AB28-C249067351E5}" presName="connTx" presStyleLbl="parChTrans1D2" presStyleIdx="3" presStyleCnt="14"/>
      <dgm:spPr/>
    </dgm:pt>
    <dgm:pt modelId="{BF1DF321-AECF-40A9-B2C3-7925D40E8B82}" type="pres">
      <dgm:prSet presAssocID="{318CBEDF-2C2A-4BF7-AA63-6C73B99B012C}" presName="root2" presStyleCnt="0"/>
      <dgm:spPr/>
    </dgm:pt>
    <dgm:pt modelId="{83FADAB4-F536-4182-822C-F2CB91964AF8}" type="pres">
      <dgm:prSet presAssocID="{318CBEDF-2C2A-4BF7-AA63-6C73B99B012C}" presName="LevelTwoTextNode" presStyleLbl="node2" presStyleIdx="3" presStyleCnt="14" custScaleY="74950">
        <dgm:presLayoutVars>
          <dgm:chPref val="3"/>
        </dgm:presLayoutVars>
      </dgm:prSet>
      <dgm:spPr/>
    </dgm:pt>
    <dgm:pt modelId="{620D5BD8-AB02-4C32-8493-08EC6C46461A}" type="pres">
      <dgm:prSet presAssocID="{318CBEDF-2C2A-4BF7-AA63-6C73B99B012C}" presName="level3hierChild" presStyleCnt="0"/>
      <dgm:spPr/>
    </dgm:pt>
    <dgm:pt modelId="{3B80A82B-C9A0-4A02-87A8-B36476B3B1DE}" type="pres">
      <dgm:prSet presAssocID="{07C3D618-4BAB-425B-9DDC-F2702CABD44E}" presName="conn2-1" presStyleLbl="parChTrans1D2" presStyleIdx="4" presStyleCnt="14"/>
      <dgm:spPr/>
    </dgm:pt>
    <dgm:pt modelId="{083C1AF8-37F4-4269-A0D5-14F152177D8F}" type="pres">
      <dgm:prSet presAssocID="{07C3D618-4BAB-425B-9DDC-F2702CABD44E}" presName="connTx" presStyleLbl="parChTrans1D2" presStyleIdx="4" presStyleCnt="14"/>
      <dgm:spPr/>
    </dgm:pt>
    <dgm:pt modelId="{CFE8A1FD-0A39-456A-AED8-795B72384843}" type="pres">
      <dgm:prSet presAssocID="{92A05C9B-A34A-4FAB-9D1D-A0FD20378ED6}" presName="root2" presStyleCnt="0"/>
      <dgm:spPr/>
    </dgm:pt>
    <dgm:pt modelId="{66BBE0A6-FF0C-4227-AFD7-96CF916AE974}" type="pres">
      <dgm:prSet presAssocID="{92A05C9B-A34A-4FAB-9D1D-A0FD20378ED6}" presName="LevelTwoTextNode" presStyleLbl="node2" presStyleIdx="4" presStyleCnt="14" custScaleY="92751">
        <dgm:presLayoutVars>
          <dgm:chPref val="3"/>
        </dgm:presLayoutVars>
      </dgm:prSet>
      <dgm:spPr/>
    </dgm:pt>
    <dgm:pt modelId="{730329B3-FBA4-4B9A-93B3-39905D48F56C}" type="pres">
      <dgm:prSet presAssocID="{92A05C9B-A34A-4FAB-9D1D-A0FD20378ED6}" presName="level3hierChild" presStyleCnt="0"/>
      <dgm:spPr/>
    </dgm:pt>
    <dgm:pt modelId="{636CA05D-CC55-4037-A4F4-90FD0A3FB555}" type="pres">
      <dgm:prSet presAssocID="{DEC69C61-E642-4D8A-B969-466DF9E347BA}" presName="conn2-1" presStyleLbl="parChTrans1D2" presStyleIdx="5" presStyleCnt="14"/>
      <dgm:spPr/>
    </dgm:pt>
    <dgm:pt modelId="{D8AC9314-C72B-4C29-B48F-7B70B22E9481}" type="pres">
      <dgm:prSet presAssocID="{DEC69C61-E642-4D8A-B969-466DF9E347BA}" presName="connTx" presStyleLbl="parChTrans1D2" presStyleIdx="5" presStyleCnt="14"/>
      <dgm:spPr/>
    </dgm:pt>
    <dgm:pt modelId="{46673CE3-3A26-4B40-8AE8-AD53F4AAD645}" type="pres">
      <dgm:prSet presAssocID="{1F578E2D-F9CE-4E0A-800A-A0AA18B858AD}" presName="root2" presStyleCnt="0"/>
      <dgm:spPr/>
    </dgm:pt>
    <dgm:pt modelId="{A4D3E306-FCF2-4C95-8E61-49D02D7A1FE2}" type="pres">
      <dgm:prSet presAssocID="{1F578E2D-F9CE-4E0A-800A-A0AA18B858AD}" presName="LevelTwoTextNode" presStyleLbl="node2" presStyleIdx="5" presStyleCnt="14" custScaleY="164665">
        <dgm:presLayoutVars>
          <dgm:chPref val="3"/>
        </dgm:presLayoutVars>
      </dgm:prSet>
      <dgm:spPr/>
    </dgm:pt>
    <dgm:pt modelId="{917564CF-2E49-455F-B07D-F87D71FF3AA7}" type="pres">
      <dgm:prSet presAssocID="{1F578E2D-F9CE-4E0A-800A-A0AA18B858AD}" presName="level3hierChild" presStyleCnt="0"/>
      <dgm:spPr/>
    </dgm:pt>
    <dgm:pt modelId="{5F86776B-7210-4113-BE05-CC2D95AFD7B1}" type="pres">
      <dgm:prSet presAssocID="{CFBFE857-B196-4DEF-90A8-02AADA5484B1}" presName="conn2-1" presStyleLbl="parChTrans1D2" presStyleIdx="6" presStyleCnt="14"/>
      <dgm:spPr/>
    </dgm:pt>
    <dgm:pt modelId="{069BBA93-A0AA-41DC-B48D-0BC0D777D198}" type="pres">
      <dgm:prSet presAssocID="{CFBFE857-B196-4DEF-90A8-02AADA5484B1}" presName="connTx" presStyleLbl="parChTrans1D2" presStyleIdx="6" presStyleCnt="14"/>
      <dgm:spPr/>
    </dgm:pt>
    <dgm:pt modelId="{4ACCAA73-DF33-4CA2-A92E-37E8BC17D8D0}" type="pres">
      <dgm:prSet presAssocID="{173C722F-1285-4ADE-8F57-F72B496EE364}" presName="root2" presStyleCnt="0"/>
      <dgm:spPr/>
    </dgm:pt>
    <dgm:pt modelId="{CB09B753-6D6B-4575-A1B9-5E62892651D7}" type="pres">
      <dgm:prSet presAssocID="{173C722F-1285-4ADE-8F57-F72B496EE364}" presName="LevelTwoTextNode" presStyleLbl="node2" presStyleIdx="6" presStyleCnt="14">
        <dgm:presLayoutVars>
          <dgm:chPref val="3"/>
        </dgm:presLayoutVars>
      </dgm:prSet>
      <dgm:spPr/>
    </dgm:pt>
    <dgm:pt modelId="{1FE157FF-4656-4AA7-B760-5B965F7B3829}" type="pres">
      <dgm:prSet presAssocID="{173C722F-1285-4ADE-8F57-F72B496EE364}" presName="level3hierChild" presStyleCnt="0"/>
      <dgm:spPr/>
    </dgm:pt>
    <dgm:pt modelId="{DBAA40F6-2A21-4C02-A492-7516BE337BDD}" type="pres">
      <dgm:prSet presAssocID="{5B083AF8-C3FA-4B97-A34B-7569EEE6F923}" presName="conn2-1" presStyleLbl="parChTrans1D2" presStyleIdx="7" presStyleCnt="14"/>
      <dgm:spPr/>
    </dgm:pt>
    <dgm:pt modelId="{5E3C5B1F-2448-46E5-99CE-0ADC865FFC69}" type="pres">
      <dgm:prSet presAssocID="{5B083AF8-C3FA-4B97-A34B-7569EEE6F923}" presName="connTx" presStyleLbl="parChTrans1D2" presStyleIdx="7" presStyleCnt="14"/>
      <dgm:spPr/>
    </dgm:pt>
    <dgm:pt modelId="{749A2F2A-8E7C-442A-9AF8-F0CF488F9844}" type="pres">
      <dgm:prSet presAssocID="{ECF650FA-3CA2-4CD4-8793-43F993727658}" presName="root2" presStyleCnt="0"/>
      <dgm:spPr/>
    </dgm:pt>
    <dgm:pt modelId="{179A1E91-B582-4095-A416-3AFD8070790D}" type="pres">
      <dgm:prSet presAssocID="{ECF650FA-3CA2-4CD4-8793-43F993727658}" presName="LevelTwoTextNode" presStyleLbl="node2" presStyleIdx="7" presStyleCnt="14" custScaleY="240593">
        <dgm:presLayoutVars>
          <dgm:chPref val="3"/>
        </dgm:presLayoutVars>
      </dgm:prSet>
      <dgm:spPr/>
    </dgm:pt>
    <dgm:pt modelId="{9A3DB3AD-A475-4A9A-BB75-6E1F081E23B4}" type="pres">
      <dgm:prSet presAssocID="{ECF650FA-3CA2-4CD4-8793-43F993727658}" presName="level3hierChild" presStyleCnt="0"/>
      <dgm:spPr/>
    </dgm:pt>
    <dgm:pt modelId="{52DA7891-F60D-4A39-B365-B7AB76C1B074}" type="pres">
      <dgm:prSet presAssocID="{8CBC713C-F70F-42F7-BA1F-299E9F81AAED}" presName="conn2-1" presStyleLbl="parChTrans1D2" presStyleIdx="8" presStyleCnt="14"/>
      <dgm:spPr/>
    </dgm:pt>
    <dgm:pt modelId="{C35BD5F5-DF34-45EB-A0F2-505161EDEC58}" type="pres">
      <dgm:prSet presAssocID="{8CBC713C-F70F-42F7-BA1F-299E9F81AAED}" presName="connTx" presStyleLbl="parChTrans1D2" presStyleIdx="8" presStyleCnt="14"/>
      <dgm:spPr/>
    </dgm:pt>
    <dgm:pt modelId="{C241C6ED-8E51-4F01-8902-00957F3B498F}" type="pres">
      <dgm:prSet presAssocID="{EA78E098-535A-4308-8A08-771D581023FE}" presName="root2" presStyleCnt="0"/>
      <dgm:spPr/>
    </dgm:pt>
    <dgm:pt modelId="{228A7621-A1F5-48CB-A41F-0E3CD0BC5372}" type="pres">
      <dgm:prSet presAssocID="{EA78E098-535A-4308-8A08-771D581023FE}" presName="LevelTwoTextNode" presStyleLbl="node2" presStyleIdx="8" presStyleCnt="14" custScaleY="71014">
        <dgm:presLayoutVars>
          <dgm:chPref val="3"/>
        </dgm:presLayoutVars>
      </dgm:prSet>
      <dgm:spPr/>
    </dgm:pt>
    <dgm:pt modelId="{F7FF8481-62BE-4C08-A266-FB1B2226DD15}" type="pres">
      <dgm:prSet presAssocID="{EA78E098-535A-4308-8A08-771D581023FE}" presName="level3hierChild" presStyleCnt="0"/>
      <dgm:spPr/>
    </dgm:pt>
    <dgm:pt modelId="{51166EFD-966D-41BF-85C5-3F3FF1CCD338}" type="pres">
      <dgm:prSet presAssocID="{70ED8710-2198-4708-B487-DBAF62C6D2AC}" presName="conn2-1" presStyleLbl="parChTrans1D2" presStyleIdx="9" presStyleCnt="14"/>
      <dgm:spPr/>
    </dgm:pt>
    <dgm:pt modelId="{C11DF495-E2BB-4E9F-A5F1-D396046F1749}" type="pres">
      <dgm:prSet presAssocID="{70ED8710-2198-4708-B487-DBAF62C6D2AC}" presName="connTx" presStyleLbl="parChTrans1D2" presStyleIdx="9" presStyleCnt="14"/>
      <dgm:spPr/>
    </dgm:pt>
    <dgm:pt modelId="{A1D9EA82-0590-4E9D-BB82-5DE6F9DC3B14}" type="pres">
      <dgm:prSet presAssocID="{33D3F4E6-8F7D-4864-B0E4-B26920F1CB81}" presName="root2" presStyleCnt="0"/>
      <dgm:spPr/>
    </dgm:pt>
    <dgm:pt modelId="{C4EADC77-0286-4498-A708-87CB8F594C33}" type="pres">
      <dgm:prSet presAssocID="{33D3F4E6-8F7D-4864-B0E4-B26920F1CB81}" presName="LevelTwoTextNode" presStyleLbl="node2" presStyleIdx="9" presStyleCnt="14">
        <dgm:presLayoutVars>
          <dgm:chPref val="3"/>
        </dgm:presLayoutVars>
      </dgm:prSet>
      <dgm:spPr/>
    </dgm:pt>
    <dgm:pt modelId="{DB39D833-8B6E-452C-B316-236BDCC7BBEC}" type="pres">
      <dgm:prSet presAssocID="{33D3F4E6-8F7D-4864-B0E4-B26920F1CB81}" presName="level3hierChild" presStyleCnt="0"/>
      <dgm:spPr/>
    </dgm:pt>
    <dgm:pt modelId="{63163403-5EBD-42B8-AFF4-59C247AECC47}" type="pres">
      <dgm:prSet presAssocID="{A43F6674-DC10-46E4-97E9-8BB00CF4407C}" presName="conn2-1" presStyleLbl="parChTrans1D2" presStyleIdx="10" presStyleCnt="14"/>
      <dgm:spPr/>
    </dgm:pt>
    <dgm:pt modelId="{491EC317-28AE-4F0E-B2D3-374F74603A24}" type="pres">
      <dgm:prSet presAssocID="{A43F6674-DC10-46E4-97E9-8BB00CF4407C}" presName="connTx" presStyleLbl="parChTrans1D2" presStyleIdx="10" presStyleCnt="14"/>
      <dgm:spPr/>
    </dgm:pt>
    <dgm:pt modelId="{2885DB5C-DE45-4F31-BE23-CCB7D151FA90}" type="pres">
      <dgm:prSet presAssocID="{45B7ACEE-CEA1-410A-990C-853BE6C8F14C}" presName="root2" presStyleCnt="0"/>
      <dgm:spPr/>
    </dgm:pt>
    <dgm:pt modelId="{8442A726-2A8B-4585-BBD4-9F4C18E643AD}" type="pres">
      <dgm:prSet presAssocID="{45B7ACEE-CEA1-410A-990C-853BE6C8F14C}" presName="LevelTwoTextNode" presStyleLbl="node2" presStyleIdx="10" presStyleCnt="14">
        <dgm:presLayoutVars>
          <dgm:chPref val="3"/>
        </dgm:presLayoutVars>
      </dgm:prSet>
      <dgm:spPr/>
    </dgm:pt>
    <dgm:pt modelId="{D7CEE2BF-45F6-49F9-97FF-9F3CF1B6F73F}" type="pres">
      <dgm:prSet presAssocID="{45B7ACEE-CEA1-410A-990C-853BE6C8F14C}" presName="level3hierChild" presStyleCnt="0"/>
      <dgm:spPr/>
    </dgm:pt>
    <dgm:pt modelId="{36886223-2008-4FEE-9B3F-611A0AE2F0FB}" type="pres">
      <dgm:prSet presAssocID="{8569A1F1-4BF8-4694-8DD6-CE60035443D0}" presName="conn2-1" presStyleLbl="parChTrans1D2" presStyleIdx="11" presStyleCnt="14"/>
      <dgm:spPr/>
    </dgm:pt>
    <dgm:pt modelId="{0F53E619-A7B4-4E3D-A704-0F1005F11735}" type="pres">
      <dgm:prSet presAssocID="{8569A1F1-4BF8-4694-8DD6-CE60035443D0}" presName="connTx" presStyleLbl="parChTrans1D2" presStyleIdx="11" presStyleCnt="14"/>
      <dgm:spPr/>
    </dgm:pt>
    <dgm:pt modelId="{299400A0-051E-47FF-882B-F2B3059BA62F}" type="pres">
      <dgm:prSet presAssocID="{FC9E973D-2FB9-41BF-80AF-E0D78D5E006A}" presName="root2" presStyleCnt="0"/>
      <dgm:spPr/>
    </dgm:pt>
    <dgm:pt modelId="{43563A12-4C6F-43F8-9988-14110A30BA5D}" type="pres">
      <dgm:prSet presAssocID="{FC9E973D-2FB9-41BF-80AF-E0D78D5E006A}" presName="LevelTwoTextNode" presStyleLbl="node2" presStyleIdx="11" presStyleCnt="14" custScaleY="134648">
        <dgm:presLayoutVars>
          <dgm:chPref val="3"/>
        </dgm:presLayoutVars>
      </dgm:prSet>
      <dgm:spPr/>
    </dgm:pt>
    <dgm:pt modelId="{952913BC-E2BE-405E-96CD-517EE242201F}" type="pres">
      <dgm:prSet presAssocID="{FC9E973D-2FB9-41BF-80AF-E0D78D5E006A}" presName="level3hierChild" presStyleCnt="0"/>
      <dgm:spPr/>
    </dgm:pt>
    <dgm:pt modelId="{5F5DDAB5-8CAA-400D-A084-70CDDA159E52}" type="pres">
      <dgm:prSet presAssocID="{B71805EF-30E9-4CBF-8175-9CFE385C32BC}" presName="conn2-1" presStyleLbl="parChTrans1D2" presStyleIdx="12" presStyleCnt="14"/>
      <dgm:spPr/>
    </dgm:pt>
    <dgm:pt modelId="{90E5A26F-58B4-4D0D-9B62-B7A4D75B611B}" type="pres">
      <dgm:prSet presAssocID="{B71805EF-30E9-4CBF-8175-9CFE385C32BC}" presName="connTx" presStyleLbl="parChTrans1D2" presStyleIdx="12" presStyleCnt="14"/>
      <dgm:spPr/>
    </dgm:pt>
    <dgm:pt modelId="{20B149F3-246F-4A65-AAC5-BB02BE513753}" type="pres">
      <dgm:prSet presAssocID="{888B3A00-ECBB-4DB9-A834-52C27A30B3EC}" presName="root2" presStyleCnt="0"/>
      <dgm:spPr/>
    </dgm:pt>
    <dgm:pt modelId="{DEB91F7D-5ACB-4344-BB83-BD240A046F7C}" type="pres">
      <dgm:prSet presAssocID="{888B3A00-ECBB-4DB9-A834-52C27A30B3EC}" presName="LevelTwoTextNode" presStyleLbl="node2" presStyleIdx="12" presStyleCnt="14">
        <dgm:presLayoutVars>
          <dgm:chPref val="3"/>
        </dgm:presLayoutVars>
      </dgm:prSet>
      <dgm:spPr/>
    </dgm:pt>
    <dgm:pt modelId="{8AC79024-A0B6-4737-AA2F-C903ED488F47}" type="pres">
      <dgm:prSet presAssocID="{888B3A00-ECBB-4DB9-A834-52C27A30B3EC}" presName="level3hierChild" presStyleCnt="0"/>
      <dgm:spPr/>
    </dgm:pt>
    <dgm:pt modelId="{AF3E1379-DDC8-4893-838A-3E80A181D9A3}" type="pres">
      <dgm:prSet presAssocID="{3BA4E198-A9D7-4D4D-BFCE-EA80B02CE6DC}" presName="conn2-1" presStyleLbl="parChTrans1D2" presStyleIdx="13" presStyleCnt="14"/>
      <dgm:spPr/>
    </dgm:pt>
    <dgm:pt modelId="{68EB4330-E2FD-48C5-8BEB-323F034AE8C1}" type="pres">
      <dgm:prSet presAssocID="{3BA4E198-A9D7-4D4D-BFCE-EA80B02CE6DC}" presName="connTx" presStyleLbl="parChTrans1D2" presStyleIdx="13" presStyleCnt="14"/>
      <dgm:spPr/>
    </dgm:pt>
    <dgm:pt modelId="{D31F5E10-6587-44F8-BF89-A3DBCCCA12E8}" type="pres">
      <dgm:prSet presAssocID="{7A8F30B4-5077-4201-AB7A-A78488BA3634}" presName="root2" presStyleCnt="0"/>
      <dgm:spPr/>
    </dgm:pt>
    <dgm:pt modelId="{1A68D90B-A0FE-48D1-A480-600DD6933FF5}" type="pres">
      <dgm:prSet presAssocID="{7A8F30B4-5077-4201-AB7A-A78488BA3634}" presName="LevelTwoTextNode" presStyleLbl="node2" presStyleIdx="13" presStyleCnt="14">
        <dgm:presLayoutVars>
          <dgm:chPref val="3"/>
        </dgm:presLayoutVars>
      </dgm:prSet>
      <dgm:spPr/>
    </dgm:pt>
    <dgm:pt modelId="{B1896C2E-460E-4A81-B3C3-5620B8150BC0}" type="pres">
      <dgm:prSet presAssocID="{7A8F30B4-5077-4201-AB7A-A78488BA3634}" presName="level3hierChild" presStyleCnt="0"/>
      <dgm:spPr/>
    </dgm:pt>
  </dgm:ptLst>
  <dgm:cxnLst>
    <dgm:cxn modelId="{29587005-6BF4-4367-BACB-25EB717572AD}" srcId="{81AA8C3D-9B4A-43DD-B251-DD12039D5A8C}" destId="{173C722F-1285-4ADE-8F57-F72B496EE364}" srcOrd="6" destOrd="0" parTransId="{CFBFE857-B196-4DEF-90A8-02AADA5484B1}" sibTransId="{03698776-AA1A-486E-BAD2-55E0FA428690}"/>
    <dgm:cxn modelId="{CF6EB805-C80A-4A76-B92A-D3637D0AC49D}" srcId="{81AA8C3D-9B4A-43DD-B251-DD12039D5A8C}" destId="{2953B6B5-7192-4478-8D3D-DAE760A1DDFD}" srcOrd="1" destOrd="0" parTransId="{4DE01D8B-BF68-4D2D-91A1-AEC7BDA5DEA3}" sibTransId="{F4C4DB27-9220-4425-8E80-12F0CE6B623C}"/>
    <dgm:cxn modelId="{D13E9110-98F8-4208-87EB-E9721AA8F632}" type="presOf" srcId="{B92972D3-5E4C-42C3-AB28-C249067351E5}" destId="{1FBEA798-C545-4806-A445-C8AB1907F730}" srcOrd="0" destOrd="0" presId="urn:microsoft.com/office/officeart/2008/layout/HorizontalMultiLevelHierarchy"/>
    <dgm:cxn modelId="{6EFA1B13-7032-4753-93CE-52ECED838B4E}" type="presOf" srcId="{40DED2AE-90EA-444B-8368-57C88E03FAE8}" destId="{C6CEA464-1AD1-4C4F-A229-E9CDD62CA0A0}" srcOrd="1" destOrd="0" presId="urn:microsoft.com/office/officeart/2008/layout/HorizontalMultiLevelHierarchy"/>
    <dgm:cxn modelId="{CDB1D716-6515-4137-8651-2E4E6F40B695}" type="presOf" srcId="{81AA8C3D-9B4A-43DD-B251-DD12039D5A8C}" destId="{D6F1503A-9CCB-406E-B569-1F906C44F501}" srcOrd="0" destOrd="0" presId="urn:microsoft.com/office/officeart/2008/layout/HorizontalMultiLevelHierarchy"/>
    <dgm:cxn modelId="{3EF2C718-DB23-4BA1-953A-CD719FCE9FE2}" type="presOf" srcId="{FC9E973D-2FB9-41BF-80AF-E0D78D5E006A}" destId="{43563A12-4C6F-43F8-9988-14110A30BA5D}" srcOrd="0" destOrd="0" presId="urn:microsoft.com/office/officeart/2008/layout/HorizontalMultiLevelHierarchy"/>
    <dgm:cxn modelId="{8DC49F1B-1992-4DB5-9BE4-4A8C624C74CF}" type="presOf" srcId="{8569A1F1-4BF8-4694-8DD6-CE60035443D0}" destId="{0F53E619-A7B4-4E3D-A704-0F1005F11735}" srcOrd="1" destOrd="0" presId="urn:microsoft.com/office/officeart/2008/layout/HorizontalMultiLevelHierarchy"/>
    <dgm:cxn modelId="{DD3F9423-F8B8-4144-BE2B-8AFB9B3A0495}" type="presOf" srcId="{A43F6674-DC10-46E4-97E9-8BB00CF4407C}" destId="{491EC317-28AE-4F0E-B2D3-374F74603A24}" srcOrd="1" destOrd="0" presId="urn:microsoft.com/office/officeart/2008/layout/HorizontalMultiLevelHierarchy"/>
    <dgm:cxn modelId="{F76A222E-5D5F-41FB-BE12-E92C4FC2E226}" type="presOf" srcId="{EA78E098-535A-4308-8A08-771D581023FE}" destId="{228A7621-A1F5-48CB-A41F-0E3CD0BC5372}" srcOrd="0" destOrd="0" presId="urn:microsoft.com/office/officeart/2008/layout/HorizontalMultiLevelHierarchy"/>
    <dgm:cxn modelId="{41E23E2E-CEE7-4F7C-841A-66E8B6F39451}" srcId="{81AA8C3D-9B4A-43DD-B251-DD12039D5A8C}" destId="{ECF650FA-3CA2-4CD4-8793-43F993727658}" srcOrd="7" destOrd="0" parTransId="{5B083AF8-C3FA-4B97-A34B-7569EEE6F923}" sibTransId="{22D76DE0-32AB-46A6-9130-D86E5A4EB95C}"/>
    <dgm:cxn modelId="{4A569C2F-90FB-4A77-87A2-CE9482B039BE}" type="presOf" srcId="{B55C9A0B-C2DF-44EF-8217-D8F6A4D21A49}" destId="{D4946B8A-4105-4C55-B0CA-51F5DC7285AA}" srcOrd="0" destOrd="0" presId="urn:microsoft.com/office/officeart/2008/layout/HorizontalMultiLevelHierarchy"/>
    <dgm:cxn modelId="{77540F36-F825-4F3C-B4CB-FADF8F40E470}" type="presOf" srcId="{EA5FBEF4-D160-4349-B752-19811CA822C3}" destId="{3FFF6382-EE63-4D38-AFE4-6CEC4C930606}" srcOrd="0" destOrd="0" presId="urn:microsoft.com/office/officeart/2008/layout/HorizontalMultiLevelHierarchy"/>
    <dgm:cxn modelId="{D104E137-B86F-43CE-964F-91B2A8629169}" type="presOf" srcId="{3BA4E198-A9D7-4D4D-BFCE-EA80B02CE6DC}" destId="{AF3E1379-DDC8-4893-838A-3E80A181D9A3}" srcOrd="0" destOrd="0" presId="urn:microsoft.com/office/officeart/2008/layout/HorizontalMultiLevelHierarchy"/>
    <dgm:cxn modelId="{5C6C1839-46F8-4828-A976-EA64984189F6}" srcId="{81AA8C3D-9B4A-43DD-B251-DD12039D5A8C}" destId="{FC9E973D-2FB9-41BF-80AF-E0D78D5E006A}" srcOrd="11" destOrd="0" parTransId="{8569A1F1-4BF8-4694-8DD6-CE60035443D0}" sibTransId="{6E4E3E73-15D6-4723-8AA6-FCA6AE82579C}"/>
    <dgm:cxn modelId="{07B5DC3F-5361-4BF6-9F6D-50CC485B6845}" type="presOf" srcId="{7EBC4B6C-C932-492D-A9A0-606F12131645}" destId="{07FFE03F-F616-46B0-A573-F08AD62244B5}" srcOrd="1" destOrd="0" presId="urn:microsoft.com/office/officeart/2008/layout/HorizontalMultiLevelHierarchy"/>
    <dgm:cxn modelId="{54A81E5F-8797-4036-BD4C-3E8454433C26}" srcId="{81AA8C3D-9B4A-43DD-B251-DD12039D5A8C}" destId="{318CBEDF-2C2A-4BF7-AA63-6C73B99B012C}" srcOrd="3" destOrd="0" parTransId="{B92972D3-5E4C-42C3-AB28-C249067351E5}" sibTransId="{FFD93F6A-7B5D-4470-B1D3-DF1437423501}"/>
    <dgm:cxn modelId="{AD509460-2428-4CC5-96BC-26B8CD71BEE7}" srcId="{81AA8C3D-9B4A-43DD-B251-DD12039D5A8C}" destId="{7A8F30B4-5077-4201-AB7A-A78488BA3634}" srcOrd="13" destOrd="0" parTransId="{3BA4E198-A9D7-4D4D-BFCE-EA80B02CE6DC}" sibTransId="{32D26CA6-9BC6-4227-BC10-C80965BAB3EC}"/>
    <dgm:cxn modelId="{D08C4742-6626-436B-B153-109D5190AB29}" srcId="{81AA8C3D-9B4A-43DD-B251-DD12039D5A8C}" destId="{1F578E2D-F9CE-4E0A-800A-A0AA18B858AD}" srcOrd="5" destOrd="0" parTransId="{DEC69C61-E642-4D8A-B969-466DF9E347BA}" sibTransId="{62E50493-A139-4A3D-A07E-28CE46782D91}"/>
    <dgm:cxn modelId="{F153C062-18D6-48B9-8425-C9426CE33E5D}" type="presOf" srcId="{318CBEDF-2C2A-4BF7-AA63-6C73B99B012C}" destId="{83FADAB4-F536-4182-822C-F2CB91964AF8}" srcOrd="0" destOrd="0" presId="urn:microsoft.com/office/officeart/2008/layout/HorizontalMultiLevelHierarchy"/>
    <dgm:cxn modelId="{75DA0863-30CF-4F12-A813-F3F5C1B37606}" type="presOf" srcId="{7A8F30B4-5077-4201-AB7A-A78488BA3634}" destId="{1A68D90B-A0FE-48D1-A480-600DD6933FF5}" srcOrd="0" destOrd="0" presId="urn:microsoft.com/office/officeart/2008/layout/HorizontalMultiLevelHierarchy"/>
    <dgm:cxn modelId="{32BB8743-E56D-4BCA-8340-4EB657CA205C}" srcId="{81AA8C3D-9B4A-43DD-B251-DD12039D5A8C}" destId="{EA78E098-535A-4308-8A08-771D581023FE}" srcOrd="8" destOrd="0" parTransId="{8CBC713C-F70F-42F7-BA1F-299E9F81AAED}" sibTransId="{44A1EC11-7B6B-4900-BBC0-E88DD9320348}"/>
    <dgm:cxn modelId="{460C2544-6370-44B5-9610-EF5DC8403D67}" type="presOf" srcId="{92A05C9B-A34A-4FAB-9D1D-A0FD20378ED6}" destId="{66BBE0A6-FF0C-4227-AFD7-96CF916AE974}" srcOrd="0" destOrd="0" presId="urn:microsoft.com/office/officeart/2008/layout/HorizontalMultiLevelHierarchy"/>
    <dgm:cxn modelId="{1C323C64-8E7A-418D-8924-1F2DED46E897}" type="presOf" srcId="{45B7ACEE-CEA1-410A-990C-853BE6C8F14C}" destId="{8442A726-2A8B-4585-BBD4-9F4C18E643AD}" srcOrd="0" destOrd="0" presId="urn:microsoft.com/office/officeart/2008/layout/HorizontalMultiLevelHierarchy"/>
    <dgm:cxn modelId="{5590EC45-310D-4B5D-AC2A-6C38A44B2949}" type="presOf" srcId="{B92972D3-5E4C-42C3-AB28-C249067351E5}" destId="{F0947F4D-A35C-4BC6-B11B-4F30CFA9E84F}" srcOrd="1" destOrd="0" presId="urn:microsoft.com/office/officeart/2008/layout/HorizontalMultiLevelHierarchy"/>
    <dgm:cxn modelId="{4DCCEC46-9AC3-43B3-8CAE-01DC58FBD135}" type="presOf" srcId="{965001F3-C156-491B-814F-D4C376A8347C}" destId="{CFC989A1-B1CD-4CB0-A088-91140B81124A}" srcOrd="0" destOrd="0" presId="urn:microsoft.com/office/officeart/2008/layout/HorizontalMultiLevelHierarchy"/>
    <dgm:cxn modelId="{9C04F547-1C83-444D-8B6E-F00DC5FB1EDD}" type="presOf" srcId="{5B083AF8-C3FA-4B97-A34B-7569EEE6F923}" destId="{5E3C5B1F-2448-46E5-99CE-0ADC865FFC69}" srcOrd="1" destOrd="0" presId="urn:microsoft.com/office/officeart/2008/layout/HorizontalMultiLevelHierarchy"/>
    <dgm:cxn modelId="{1512C94C-CEE5-49F1-8BB1-D9A414D92372}" type="presOf" srcId="{ECF650FA-3CA2-4CD4-8793-43F993727658}" destId="{179A1E91-B582-4095-A416-3AFD8070790D}" srcOrd="0" destOrd="0" presId="urn:microsoft.com/office/officeart/2008/layout/HorizontalMultiLevelHierarchy"/>
    <dgm:cxn modelId="{D20ACD54-DDD6-4E8B-849E-2287AD8E81AD}" type="presOf" srcId="{173C722F-1285-4ADE-8F57-F72B496EE364}" destId="{CB09B753-6D6B-4575-A1B9-5E62892651D7}" srcOrd="0" destOrd="0" presId="urn:microsoft.com/office/officeart/2008/layout/HorizontalMultiLevelHierarchy"/>
    <dgm:cxn modelId="{9AC97F79-C2D0-4BDD-9287-55367C4FCFB8}" type="presOf" srcId="{40DED2AE-90EA-444B-8368-57C88E03FAE8}" destId="{475AE39C-5828-4CF8-ADE7-1B35AE01EA08}" srcOrd="0" destOrd="0" presId="urn:microsoft.com/office/officeart/2008/layout/HorizontalMultiLevelHierarchy"/>
    <dgm:cxn modelId="{67C7EF81-CA22-43D6-B48C-9A00FE3E8D1E}" srcId="{81AA8C3D-9B4A-43DD-B251-DD12039D5A8C}" destId="{45B7ACEE-CEA1-410A-990C-853BE6C8F14C}" srcOrd="10" destOrd="0" parTransId="{A43F6674-DC10-46E4-97E9-8BB00CF4407C}" sibTransId="{C6FEC4D7-9F11-475F-9FE5-F9116A4877FB}"/>
    <dgm:cxn modelId="{45730C85-2EED-4B27-8F9C-5612B326F6E2}" type="presOf" srcId="{3BA4E198-A9D7-4D4D-BFCE-EA80B02CE6DC}" destId="{68EB4330-E2FD-48C5-8BEB-323F034AE8C1}" srcOrd="1" destOrd="0" presId="urn:microsoft.com/office/officeart/2008/layout/HorizontalMultiLevelHierarchy"/>
    <dgm:cxn modelId="{7C2EB786-F7D7-4A57-BDB7-E4D41F358D4B}" type="presOf" srcId="{4DE01D8B-BF68-4D2D-91A1-AEC7BDA5DEA3}" destId="{56D0EC35-4328-4101-9BCB-9E48436F65C7}" srcOrd="1" destOrd="0" presId="urn:microsoft.com/office/officeart/2008/layout/HorizontalMultiLevelHierarchy"/>
    <dgm:cxn modelId="{CBB32489-38C4-4958-978E-E58FFC3FA7AA}" type="presOf" srcId="{2953B6B5-7192-4478-8D3D-DAE760A1DDFD}" destId="{92A55413-0F18-4255-AF91-792F3DC37D55}" srcOrd="0" destOrd="0" presId="urn:microsoft.com/office/officeart/2008/layout/HorizontalMultiLevelHierarchy"/>
    <dgm:cxn modelId="{959B028A-59F7-418C-960D-058C4B701288}" type="presOf" srcId="{A43F6674-DC10-46E4-97E9-8BB00CF4407C}" destId="{63163403-5EBD-42B8-AFF4-59C247AECC47}" srcOrd="0" destOrd="0" presId="urn:microsoft.com/office/officeart/2008/layout/HorizontalMultiLevelHierarchy"/>
    <dgm:cxn modelId="{A618458C-69D9-46C3-93DC-A7FCDA3DDCCE}" type="presOf" srcId="{888B3A00-ECBB-4DB9-A834-52C27A30B3EC}" destId="{DEB91F7D-5ACB-4344-BB83-BD240A046F7C}" srcOrd="0" destOrd="0" presId="urn:microsoft.com/office/officeart/2008/layout/HorizontalMultiLevelHierarchy"/>
    <dgm:cxn modelId="{C89B0194-3B5C-4D86-9225-8A0A60529971}" type="presOf" srcId="{4DE01D8B-BF68-4D2D-91A1-AEC7BDA5DEA3}" destId="{7EA5E0A8-C935-4156-AC02-EB765BBD2049}" srcOrd="0" destOrd="0" presId="urn:microsoft.com/office/officeart/2008/layout/HorizontalMultiLevelHierarchy"/>
    <dgm:cxn modelId="{4022E59F-5149-45BB-9A4B-41D6C6A4C576}" type="presOf" srcId="{CFBFE857-B196-4DEF-90A8-02AADA5484B1}" destId="{5F86776B-7210-4113-BE05-CC2D95AFD7B1}" srcOrd="0" destOrd="0" presId="urn:microsoft.com/office/officeart/2008/layout/HorizontalMultiLevelHierarchy"/>
    <dgm:cxn modelId="{FDF2E7A2-B449-4CF1-AD6A-CFCD4E4BBCDC}" type="presOf" srcId="{8CBC713C-F70F-42F7-BA1F-299E9F81AAED}" destId="{52DA7891-F60D-4A39-B365-B7AB76C1B074}" srcOrd="0" destOrd="0" presId="urn:microsoft.com/office/officeart/2008/layout/HorizontalMultiLevelHierarchy"/>
    <dgm:cxn modelId="{0E912DA6-FDE0-4333-A012-8F597E2E207F}" type="presOf" srcId="{07C3D618-4BAB-425B-9DDC-F2702CABD44E}" destId="{3B80A82B-C9A0-4A02-87A8-B36476B3B1DE}" srcOrd="0" destOrd="0" presId="urn:microsoft.com/office/officeart/2008/layout/HorizontalMultiLevelHierarchy"/>
    <dgm:cxn modelId="{0423E3A6-0B92-454B-BD7B-A23EEDFD26D7}" type="presOf" srcId="{70ED8710-2198-4708-B487-DBAF62C6D2AC}" destId="{51166EFD-966D-41BF-85C5-3F3FF1CCD338}" srcOrd="0" destOrd="0" presId="urn:microsoft.com/office/officeart/2008/layout/HorizontalMultiLevelHierarchy"/>
    <dgm:cxn modelId="{26672CAA-0BD3-44D2-A714-121BAE7B1CE6}" type="presOf" srcId="{B71805EF-30E9-4CBF-8175-9CFE385C32BC}" destId="{5F5DDAB5-8CAA-400D-A084-70CDDA159E52}" srcOrd="0" destOrd="0" presId="urn:microsoft.com/office/officeart/2008/layout/HorizontalMultiLevelHierarchy"/>
    <dgm:cxn modelId="{42E65CAB-623E-4C90-9D53-AE167519B4AC}" srcId="{81AA8C3D-9B4A-43DD-B251-DD12039D5A8C}" destId="{965001F3-C156-491B-814F-D4C376A8347C}" srcOrd="2" destOrd="0" parTransId="{40DED2AE-90EA-444B-8368-57C88E03FAE8}" sibTransId="{95C3C698-332A-482E-8760-52C96B83A3CE}"/>
    <dgm:cxn modelId="{9146F6AB-8286-4F9C-8170-F5CD30278719}" srcId="{81AA8C3D-9B4A-43DD-B251-DD12039D5A8C}" destId="{33D3F4E6-8F7D-4864-B0E4-B26920F1CB81}" srcOrd="9" destOrd="0" parTransId="{70ED8710-2198-4708-B487-DBAF62C6D2AC}" sibTransId="{984FD861-E940-4DB4-8A05-7643681FC55D}"/>
    <dgm:cxn modelId="{58D0EFAE-3A92-4424-B986-ED7694BADD8D}" type="presOf" srcId="{70ED8710-2198-4708-B487-DBAF62C6D2AC}" destId="{C11DF495-E2BB-4E9F-A5F1-D396046F1749}" srcOrd="1" destOrd="0" presId="urn:microsoft.com/office/officeart/2008/layout/HorizontalMultiLevelHierarchy"/>
    <dgm:cxn modelId="{A16A8CB2-FFE7-44AC-B32B-EFECFD1383EC}" type="presOf" srcId="{8569A1F1-4BF8-4694-8DD6-CE60035443D0}" destId="{36886223-2008-4FEE-9B3F-611A0AE2F0FB}" srcOrd="0" destOrd="0" presId="urn:microsoft.com/office/officeart/2008/layout/HorizontalMultiLevelHierarchy"/>
    <dgm:cxn modelId="{104AFDB3-9CB1-42AB-9775-A8952E391D23}" type="presOf" srcId="{07C3D618-4BAB-425B-9DDC-F2702CABD44E}" destId="{083C1AF8-37F4-4269-A0D5-14F152177D8F}" srcOrd="1" destOrd="0" presId="urn:microsoft.com/office/officeart/2008/layout/HorizontalMultiLevelHierarchy"/>
    <dgm:cxn modelId="{FD5A70B8-CEEC-4D2F-A300-3933A3664251}" type="presOf" srcId="{1F578E2D-F9CE-4E0A-800A-A0AA18B858AD}" destId="{A4D3E306-FCF2-4C95-8E61-49D02D7A1FE2}" srcOrd="0" destOrd="0" presId="urn:microsoft.com/office/officeart/2008/layout/HorizontalMultiLevelHierarchy"/>
    <dgm:cxn modelId="{3D4770BC-C5BF-4D6B-8AD0-021E3ACDBDD7}" type="presOf" srcId="{B71805EF-30E9-4CBF-8175-9CFE385C32BC}" destId="{90E5A26F-58B4-4D0D-9B62-B7A4D75B611B}" srcOrd="1" destOrd="0" presId="urn:microsoft.com/office/officeart/2008/layout/HorizontalMultiLevelHierarchy"/>
    <dgm:cxn modelId="{99229CC2-C03F-4E23-80AE-57C85CDFAE25}" type="presOf" srcId="{DEC69C61-E642-4D8A-B969-466DF9E347BA}" destId="{636CA05D-CC55-4037-A4F4-90FD0A3FB555}" srcOrd="0" destOrd="0" presId="urn:microsoft.com/office/officeart/2008/layout/HorizontalMultiLevelHierarchy"/>
    <dgm:cxn modelId="{D460C2C3-5D1D-4A0F-908F-AE3206C3366B}" type="presOf" srcId="{5B083AF8-C3FA-4B97-A34B-7569EEE6F923}" destId="{DBAA40F6-2A21-4C02-A492-7516BE337BDD}" srcOrd="0" destOrd="0" presId="urn:microsoft.com/office/officeart/2008/layout/HorizontalMultiLevelHierarchy"/>
    <dgm:cxn modelId="{EF325DC5-3265-4DB0-8739-70502ED3DED4}" type="presOf" srcId="{7EBC4B6C-C932-492D-A9A0-606F12131645}" destId="{7D61BED9-03CA-4E0C-AF55-18915FAFD5DC}" srcOrd="0" destOrd="0" presId="urn:microsoft.com/office/officeart/2008/layout/HorizontalMultiLevelHierarchy"/>
    <dgm:cxn modelId="{28986CCB-3983-4A54-8F43-CC4B47F4EA72}" type="presOf" srcId="{DEC69C61-E642-4D8A-B969-466DF9E347BA}" destId="{D8AC9314-C72B-4C29-B48F-7B70B22E9481}" srcOrd="1" destOrd="0" presId="urn:microsoft.com/office/officeart/2008/layout/HorizontalMultiLevelHierarchy"/>
    <dgm:cxn modelId="{4F670AD0-21E1-423A-9415-BC065527030C}" type="presOf" srcId="{33D3F4E6-8F7D-4864-B0E4-B26920F1CB81}" destId="{C4EADC77-0286-4498-A708-87CB8F594C33}" srcOrd="0" destOrd="0" presId="urn:microsoft.com/office/officeart/2008/layout/HorizontalMultiLevelHierarchy"/>
    <dgm:cxn modelId="{02967BD0-65AC-4D8A-AE71-E9E9D92679E0}" srcId="{81AA8C3D-9B4A-43DD-B251-DD12039D5A8C}" destId="{92A05C9B-A34A-4FAB-9D1D-A0FD20378ED6}" srcOrd="4" destOrd="0" parTransId="{07C3D618-4BAB-425B-9DDC-F2702CABD44E}" sibTransId="{A37778FA-76E4-4826-80F6-4DEB8A723F5E}"/>
    <dgm:cxn modelId="{71EBBCD4-FC0B-4CA7-B4F1-812367B934F2}" srcId="{81AA8C3D-9B4A-43DD-B251-DD12039D5A8C}" destId="{888B3A00-ECBB-4DB9-A834-52C27A30B3EC}" srcOrd="12" destOrd="0" parTransId="{B71805EF-30E9-4CBF-8175-9CFE385C32BC}" sibTransId="{C3016DA3-978F-45DE-9BFA-890485A9C97A}"/>
    <dgm:cxn modelId="{E202FADA-2D8B-4CFD-BBFB-DF24174C358A}" srcId="{81AA8C3D-9B4A-43DD-B251-DD12039D5A8C}" destId="{B55C9A0B-C2DF-44EF-8217-D8F6A4D21A49}" srcOrd="0" destOrd="0" parTransId="{7EBC4B6C-C932-492D-A9A0-606F12131645}" sibTransId="{2B6A9434-8308-4F7C-B37B-232811E5ED99}"/>
    <dgm:cxn modelId="{492BC0DD-3595-4AE8-A8C9-DD519B69F9E2}" type="presOf" srcId="{CFBFE857-B196-4DEF-90A8-02AADA5484B1}" destId="{069BBA93-A0AA-41DC-B48D-0BC0D777D198}" srcOrd="1" destOrd="0" presId="urn:microsoft.com/office/officeart/2008/layout/HorizontalMultiLevelHierarchy"/>
    <dgm:cxn modelId="{4688DBE9-FBC4-4D2E-948A-F05E2C13C7FB}" srcId="{EA5FBEF4-D160-4349-B752-19811CA822C3}" destId="{81AA8C3D-9B4A-43DD-B251-DD12039D5A8C}" srcOrd="0" destOrd="0" parTransId="{D55BB546-938A-4299-B75B-467E46A87147}" sibTransId="{951B9E7D-C2ED-45C6-B984-853901946988}"/>
    <dgm:cxn modelId="{E552A5F5-82BD-400A-8209-B8CF62B63975}" type="presOf" srcId="{8CBC713C-F70F-42F7-BA1F-299E9F81AAED}" destId="{C35BD5F5-DF34-45EB-A0F2-505161EDEC58}" srcOrd="1" destOrd="0" presId="urn:microsoft.com/office/officeart/2008/layout/HorizontalMultiLevelHierarchy"/>
    <dgm:cxn modelId="{EAD207A1-200A-48F5-9E80-4AF43F66CA13}" type="presParOf" srcId="{3FFF6382-EE63-4D38-AFE4-6CEC4C930606}" destId="{24ACA691-9AFC-4C52-98C3-771235258C59}" srcOrd="0" destOrd="0" presId="urn:microsoft.com/office/officeart/2008/layout/HorizontalMultiLevelHierarchy"/>
    <dgm:cxn modelId="{0872334C-777F-4FCB-9E95-DEA0778E873A}" type="presParOf" srcId="{24ACA691-9AFC-4C52-98C3-771235258C59}" destId="{D6F1503A-9CCB-406E-B569-1F906C44F501}" srcOrd="0" destOrd="0" presId="urn:microsoft.com/office/officeart/2008/layout/HorizontalMultiLevelHierarchy"/>
    <dgm:cxn modelId="{8578956E-BB1D-4F10-9338-CB57F5A41F72}" type="presParOf" srcId="{24ACA691-9AFC-4C52-98C3-771235258C59}" destId="{DC4F8AFC-A819-45F7-85CB-08233D686B1D}" srcOrd="1" destOrd="0" presId="urn:microsoft.com/office/officeart/2008/layout/HorizontalMultiLevelHierarchy"/>
    <dgm:cxn modelId="{C0978A2A-5877-4542-A5AC-6B5FF2B4FE70}" type="presParOf" srcId="{DC4F8AFC-A819-45F7-85CB-08233D686B1D}" destId="{7D61BED9-03CA-4E0C-AF55-18915FAFD5DC}" srcOrd="0" destOrd="0" presId="urn:microsoft.com/office/officeart/2008/layout/HorizontalMultiLevelHierarchy"/>
    <dgm:cxn modelId="{FA443415-7E2A-4AFC-BBCD-301618C99848}" type="presParOf" srcId="{7D61BED9-03CA-4E0C-AF55-18915FAFD5DC}" destId="{07FFE03F-F616-46B0-A573-F08AD62244B5}" srcOrd="0" destOrd="0" presId="urn:microsoft.com/office/officeart/2008/layout/HorizontalMultiLevelHierarchy"/>
    <dgm:cxn modelId="{0D7081CC-F217-4084-8F3E-5C90C785000C}" type="presParOf" srcId="{DC4F8AFC-A819-45F7-85CB-08233D686B1D}" destId="{E766E94B-F903-42E5-99F2-910F11AB2A7F}" srcOrd="1" destOrd="0" presId="urn:microsoft.com/office/officeart/2008/layout/HorizontalMultiLevelHierarchy"/>
    <dgm:cxn modelId="{AE2A4650-8F69-410C-B328-98110E3E95F0}" type="presParOf" srcId="{E766E94B-F903-42E5-99F2-910F11AB2A7F}" destId="{D4946B8A-4105-4C55-B0CA-51F5DC7285AA}" srcOrd="0" destOrd="0" presId="urn:microsoft.com/office/officeart/2008/layout/HorizontalMultiLevelHierarchy"/>
    <dgm:cxn modelId="{9D56E09C-6F04-44D9-8815-45C10573B00C}" type="presParOf" srcId="{E766E94B-F903-42E5-99F2-910F11AB2A7F}" destId="{D33CB4BD-D581-495A-85C4-707A5DF31F1B}" srcOrd="1" destOrd="0" presId="urn:microsoft.com/office/officeart/2008/layout/HorizontalMultiLevelHierarchy"/>
    <dgm:cxn modelId="{74D838B5-7FF8-4640-89A9-F21034AA2509}" type="presParOf" srcId="{DC4F8AFC-A819-45F7-85CB-08233D686B1D}" destId="{7EA5E0A8-C935-4156-AC02-EB765BBD2049}" srcOrd="2" destOrd="0" presId="urn:microsoft.com/office/officeart/2008/layout/HorizontalMultiLevelHierarchy"/>
    <dgm:cxn modelId="{875366A3-D1FF-496E-9B34-F5429EB8C5E1}" type="presParOf" srcId="{7EA5E0A8-C935-4156-AC02-EB765BBD2049}" destId="{56D0EC35-4328-4101-9BCB-9E48436F65C7}" srcOrd="0" destOrd="0" presId="urn:microsoft.com/office/officeart/2008/layout/HorizontalMultiLevelHierarchy"/>
    <dgm:cxn modelId="{089E6930-7AB1-4D4A-B176-F788D70395CC}" type="presParOf" srcId="{DC4F8AFC-A819-45F7-85CB-08233D686B1D}" destId="{7F87AA5A-D208-4AEC-8EBB-EB858C3FD24B}" srcOrd="3" destOrd="0" presId="urn:microsoft.com/office/officeart/2008/layout/HorizontalMultiLevelHierarchy"/>
    <dgm:cxn modelId="{F48622F4-BDAF-48C5-8CD3-E8E5793CA109}" type="presParOf" srcId="{7F87AA5A-D208-4AEC-8EBB-EB858C3FD24B}" destId="{92A55413-0F18-4255-AF91-792F3DC37D55}" srcOrd="0" destOrd="0" presId="urn:microsoft.com/office/officeart/2008/layout/HorizontalMultiLevelHierarchy"/>
    <dgm:cxn modelId="{7FCDE04B-18E2-40DE-BC28-1F2A83C32774}" type="presParOf" srcId="{7F87AA5A-D208-4AEC-8EBB-EB858C3FD24B}" destId="{51DDC2D0-004D-44F3-BAA8-7C610C06C3F1}" srcOrd="1" destOrd="0" presId="urn:microsoft.com/office/officeart/2008/layout/HorizontalMultiLevelHierarchy"/>
    <dgm:cxn modelId="{5EAF21CB-0CD5-46FC-B926-8D61F61D99CE}" type="presParOf" srcId="{DC4F8AFC-A819-45F7-85CB-08233D686B1D}" destId="{475AE39C-5828-4CF8-ADE7-1B35AE01EA08}" srcOrd="4" destOrd="0" presId="urn:microsoft.com/office/officeart/2008/layout/HorizontalMultiLevelHierarchy"/>
    <dgm:cxn modelId="{B417C7EE-C700-4EA6-AFEB-4E5C64EC358C}" type="presParOf" srcId="{475AE39C-5828-4CF8-ADE7-1B35AE01EA08}" destId="{C6CEA464-1AD1-4C4F-A229-E9CDD62CA0A0}" srcOrd="0" destOrd="0" presId="urn:microsoft.com/office/officeart/2008/layout/HorizontalMultiLevelHierarchy"/>
    <dgm:cxn modelId="{EF11EDAF-F19C-45EE-A9B0-F14B0981BC4F}" type="presParOf" srcId="{DC4F8AFC-A819-45F7-85CB-08233D686B1D}" destId="{546CC53D-F47E-40BA-861F-70F776B2FCA4}" srcOrd="5" destOrd="0" presId="urn:microsoft.com/office/officeart/2008/layout/HorizontalMultiLevelHierarchy"/>
    <dgm:cxn modelId="{B5EBFE12-ACAC-4336-AA9A-511472A22B6D}" type="presParOf" srcId="{546CC53D-F47E-40BA-861F-70F776B2FCA4}" destId="{CFC989A1-B1CD-4CB0-A088-91140B81124A}" srcOrd="0" destOrd="0" presId="urn:microsoft.com/office/officeart/2008/layout/HorizontalMultiLevelHierarchy"/>
    <dgm:cxn modelId="{6878B387-B70C-415C-BD87-220447C8EE67}" type="presParOf" srcId="{546CC53D-F47E-40BA-861F-70F776B2FCA4}" destId="{D69BB7BD-6A91-4819-8BA9-BC9701E25418}" srcOrd="1" destOrd="0" presId="urn:microsoft.com/office/officeart/2008/layout/HorizontalMultiLevelHierarchy"/>
    <dgm:cxn modelId="{2381B869-D40A-4587-AE23-BB6F7C899835}" type="presParOf" srcId="{DC4F8AFC-A819-45F7-85CB-08233D686B1D}" destId="{1FBEA798-C545-4806-A445-C8AB1907F730}" srcOrd="6" destOrd="0" presId="urn:microsoft.com/office/officeart/2008/layout/HorizontalMultiLevelHierarchy"/>
    <dgm:cxn modelId="{834A1109-222D-4753-8498-D5DC1D3DA26A}" type="presParOf" srcId="{1FBEA798-C545-4806-A445-C8AB1907F730}" destId="{F0947F4D-A35C-4BC6-B11B-4F30CFA9E84F}" srcOrd="0" destOrd="0" presId="urn:microsoft.com/office/officeart/2008/layout/HorizontalMultiLevelHierarchy"/>
    <dgm:cxn modelId="{81A62CBE-7DC8-4DBA-ACD8-F03F20C13D8C}" type="presParOf" srcId="{DC4F8AFC-A819-45F7-85CB-08233D686B1D}" destId="{BF1DF321-AECF-40A9-B2C3-7925D40E8B82}" srcOrd="7" destOrd="0" presId="urn:microsoft.com/office/officeart/2008/layout/HorizontalMultiLevelHierarchy"/>
    <dgm:cxn modelId="{037E242B-319D-4786-8E2E-4C2D8E11540F}" type="presParOf" srcId="{BF1DF321-AECF-40A9-B2C3-7925D40E8B82}" destId="{83FADAB4-F536-4182-822C-F2CB91964AF8}" srcOrd="0" destOrd="0" presId="urn:microsoft.com/office/officeart/2008/layout/HorizontalMultiLevelHierarchy"/>
    <dgm:cxn modelId="{57305071-7215-4F39-9568-5CEA5BE7E149}" type="presParOf" srcId="{BF1DF321-AECF-40A9-B2C3-7925D40E8B82}" destId="{620D5BD8-AB02-4C32-8493-08EC6C46461A}" srcOrd="1" destOrd="0" presId="urn:microsoft.com/office/officeart/2008/layout/HorizontalMultiLevelHierarchy"/>
    <dgm:cxn modelId="{51A7D7A1-5F38-44BA-AA8A-70F524CA9FD0}" type="presParOf" srcId="{DC4F8AFC-A819-45F7-85CB-08233D686B1D}" destId="{3B80A82B-C9A0-4A02-87A8-B36476B3B1DE}" srcOrd="8" destOrd="0" presId="urn:microsoft.com/office/officeart/2008/layout/HorizontalMultiLevelHierarchy"/>
    <dgm:cxn modelId="{C278246A-7F8B-49E4-A4DB-B72C52836192}" type="presParOf" srcId="{3B80A82B-C9A0-4A02-87A8-B36476B3B1DE}" destId="{083C1AF8-37F4-4269-A0D5-14F152177D8F}" srcOrd="0" destOrd="0" presId="urn:microsoft.com/office/officeart/2008/layout/HorizontalMultiLevelHierarchy"/>
    <dgm:cxn modelId="{26A18C59-9D58-4796-842F-24F08BC7EAA1}" type="presParOf" srcId="{DC4F8AFC-A819-45F7-85CB-08233D686B1D}" destId="{CFE8A1FD-0A39-456A-AED8-795B72384843}" srcOrd="9" destOrd="0" presId="urn:microsoft.com/office/officeart/2008/layout/HorizontalMultiLevelHierarchy"/>
    <dgm:cxn modelId="{7967CB7A-9DD9-4886-8076-B57762426D37}" type="presParOf" srcId="{CFE8A1FD-0A39-456A-AED8-795B72384843}" destId="{66BBE0A6-FF0C-4227-AFD7-96CF916AE974}" srcOrd="0" destOrd="0" presId="urn:microsoft.com/office/officeart/2008/layout/HorizontalMultiLevelHierarchy"/>
    <dgm:cxn modelId="{DB45E1C7-FB2D-4995-BEF0-51BB9772A87E}" type="presParOf" srcId="{CFE8A1FD-0A39-456A-AED8-795B72384843}" destId="{730329B3-FBA4-4B9A-93B3-39905D48F56C}" srcOrd="1" destOrd="0" presId="urn:microsoft.com/office/officeart/2008/layout/HorizontalMultiLevelHierarchy"/>
    <dgm:cxn modelId="{F009B1AE-9CB3-490C-8877-5FC70DB54353}" type="presParOf" srcId="{DC4F8AFC-A819-45F7-85CB-08233D686B1D}" destId="{636CA05D-CC55-4037-A4F4-90FD0A3FB555}" srcOrd="10" destOrd="0" presId="urn:microsoft.com/office/officeart/2008/layout/HorizontalMultiLevelHierarchy"/>
    <dgm:cxn modelId="{16B260D2-D06B-426C-B68A-3F8E005393A2}" type="presParOf" srcId="{636CA05D-CC55-4037-A4F4-90FD0A3FB555}" destId="{D8AC9314-C72B-4C29-B48F-7B70B22E9481}" srcOrd="0" destOrd="0" presId="urn:microsoft.com/office/officeart/2008/layout/HorizontalMultiLevelHierarchy"/>
    <dgm:cxn modelId="{37F839DE-7D8F-4E94-BCAA-3CC8B5135215}" type="presParOf" srcId="{DC4F8AFC-A819-45F7-85CB-08233D686B1D}" destId="{46673CE3-3A26-4B40-8AE8-AD53F4AAD645}" srcOrd="11" destOrd="0" presId="urn:microsoft.com/office/officeart/2008/layout/HorizontalMultiLevelHierarchy"/>
    <dgm:cxn modelId="{3A708CB9-825B-4F75-AA12-9F7661032B21}" type="presParOf" srcId="{46673CE3-3A26-4B40-8AE8-AD53F4AAD645}" destId="{A4D3E306-FCF2-4C95-8E61-49D02D7A1FE2}" srcOrd="0" destOrd="0" presId="urn:microsoft.com/office/officeart/2008/layout/HorizontalMultiLevelHierarchy"/>
    <dgm:cxn modelId="{CAD958B3-E126-45B6-BD33-85CD43061518}" type="presParOf" srcId="{46673CE3-3A26-4B40-8AE8-AD53F4AAD645}" destId="{917564CF-2E49-455F-B07D-F87D71FF3AA7}" srcOrd="1" destOrd="0" presId="urn:microsoft.com/office/officeart/2008/layout/HorizontalMultiLevelHierarchy"/>
    <dgm:cxn modelId="{39116FED-2326-4D7A-AD02-0058882442C5}" type="presParOf" srcId="{DC4F8AFC-A819-45F7-85CB-08233D686B1D}" destId="{5F86776B-7210-4113-BE05-CC2D95AFD7B1}" srcOrd="12" destOrd="0" presId="urn:microsoft.com/office/officeart/2008/layout/HorizontalMultiLevelHierarchy"/>
    <dgm:cxn modelId="{DE0AE4E4-758D-4660-B40B-E60A55E1DF91}" type="presParOf" srcId="{5F86776B-7210-4113-BE05-CC2D95AFD7B1}" destId="{069BBA93-A0AA-41DC-B48D-0BC0D777D198}" srcOrd="0" destOrd="0" presId="urn:microsoft.com/office/officeart/2008/layout/HorizontalMultiLevelHierarchy"/>
    <dgm:cxn modelId="{2DE4B221-6494-45F6-A929-F0C49C6EAC55}" type="presParOf" srcId="{DC4F8AFC-A819-45F7-85CB-08233D686B1D}" destId="{4ACCAA73-DF33-4CA2-A92E-37E8BC17D8D0}" srcOrd="13" destOrd="0" presId="urn:microsoft.com/office/officeart/2008/layout/HorizontalMultiLevelHierarchy"/>
    <dgm:cxn modelId="{D7754CC3-7B78-4FFC-8A99-9C8BB14D75CB}" type="presParOf" srcId="{4ACCAA73-DF33-4CA2-A92E-37E8BC17D8D0}" destId="{CB09B753-6D6B-4575-A1B9-5E62892651D7}" srcOrd="0" destOrd="0" presId="urn:microsoft.com/office/officeart/2008/layout/HorizontalMultiLevelHierarchy"/>
    <dgm:cxn modelId="{AB797E08-2540-4E98-B0A0-C5E7660ECBC0}" type="presParOf" srcId="{4ACCAA73-DF33-4CA2-A92E-37E8BC17D8D0}" destId="{1FE157FF-4656-4AA7-B760-5B965F7B3829}" srcOrd="1" destOrd="0" presId="urn:microsoft.com/office/officeart/2008/layout/HorizontalMultiLevelHierarchy"/>
    <dgm:cxn modelId="{E4845C5D-2E3A-4083-B63F-C0220997D213}" type="presParOf" srcId="{DC4F8AFC-A819-45F7-85CB-08233D686B1D}" destId="{DBAA40F6-2A21-4C02-A492-7516BE337BDD}" srcOrd="14" destOrd="0" presId="urn:microsoft.com/office/officeart/2008/layout/HorizontalMultiLevelHierarchy"/>
    <dgm:cxn modelId="{FBB79BD6-4888-41DD-9F38-C8DD76C03843}" type="presParOf" srcId="{DBAA40F6-2A21-4C02-A492-7516BE337BDD}" destId="{5E3C5B1F-2448-46E5-99CE-0ADC865FFC69}" srcOrd="0" destOrd="0" presId="urn:microsoft.com/office/officeart/2008/layout/HorizontalMultiLevelHierarchy"/>
    <dgm:cxn modelId="{51CC6D80-8C66-43EA-B63F-E4BCE151F31E}" type="presParOf" srcId="{DC4F8AFC-A819-45F7-85CB-08233D686B1D}" destId="{749A2F2A-8E7C-442A-9AF8-F0CF488F9844}" srcOrd="15" destOrd="0" presId="urn:microsoft.com/office/officeart/2008/layout/HorizontalMultiLevelHierarchy"/>
    <dgm:cxn modelId="{4573C9E7-3846-48EF-B822-61932FAAF85C}" type="presParOf" srcId="{749A2F2A-8E7C-442A-9AF8-F0CF488F9844}" destId="{179A1E91-B582-4095-A416-3AFD8070790D}" srcOrd="0" destOrd="0" presId="urn:microsoft.com/office/officeart/2008/layout/HorizontalMultiLevelHierarchy"/>
    <dgm:cxn modelId="{A8F70C12-20BC-4E69-B996-0E07F627D9EA}" type="presParOf" srcId="{749A2F2A-8E7C-442A-9AF8-F0CF488F9844}" destId="{9A3DB3AD-A475-4A9A-BB75-6E1F081E23B4}" srcOrd="1" destOrd="0" presId="urn:microsoft.com/office/officeart/2008/layout/HorizontalMultiLevelHierarchy"/>
    <dgm:cxn modelId="{451D3E66-B0E3-42CF-8480-9B58A0763CC3}" type="presParOf" srcId="{DC4F8AFC-A819-45F7-85CB-08233D686B1D}" destId="{52DA7891-F60D-4A39-B365-B7AB76C1B074}" srcOrd="16" destOrd="0" presId="urn:microsoft.com/office/officeart/2008/layout/HorizontalMultiLevelHierarchy"/>
    <dgm:cxn modelId="{02E754E8-10E2-4214-ADDB-7AE5B7185438}" type="presParOf" srcId="{52DA7891-F60D-4A39-B365-B7AB76C1B074}" destId="{C35BD5F5-DF34-45EB-A0F2-505161EDEC58}" srcOrd="0" destOrd="0" presId="urn:microsoft.com/office/officeart/2008/layout/HorizontalMultiLevelHierarchy"/>
    <dgm:cxn modelId="{74CF53AD-4C00-40B4-A2D7-C6B0DCAB1539}" type="presParOf" srcId="{DC4F8AFC-A819-45F7-85CB-08233D686B1D}" destId="{C241C6ED-8E51-4F01-8902-00957F3B498F}" srcOrd="17" destOrd="0" presId="urn:microsoft.com/office/officeart/2008/layout/HorizontalMultiLevelHierarchy"/>
    <dgm:cxn modelId="{934F66F0-8664-4B7F-B29A-FD0D196FF000}" type="presParOf" srcId="{C241C6ED-8E51-4F01-8902-00957F3B498F}" destId="{228A7621-A1F5-48CB-A41F-0E3CD0BC5372}" srcOrd="0" destOrd="0" presId="urn:microsoft.com/office/officeart/2008/layout/HorizontalMultiLevelHierarchy"/>
    <dgm:cxn modelId="{78D9F9B0-C78C-4B70-A2EE-B38B0AEF3FE0}" type="presParOf" srcId="{C241C6ED-8E51-4F01-8902-00957F3B498F}" destId="{F7FF8481-62BE-4C08-A266-FB1B2226DD15}" srcOrd="1" destOrd="0" presId="urn:microsoft.com/office/officeart/2008/layout/HorizontalMultiLevelHierarchy"/>
    <dgm:cxn modelId="{D8E56229-41A3-41E0-9673-B83DB9BD9F3B}" type="presParOf" srcId="{DC4F8AFC-A819-45F7-85CB-08233D686B1D}" destId="{51166EFD-966D-41BF-85C5-3F3FF1CCD338}" srcOrd="18" destOrd="0" presId="urn:microsoft.com/office/officeart/2008/layout/HorizontalMultiLevelHierarchy"/>
    <dgm:cxn modelId="{9D820E9E-BEC8-4653-B068-AE67776CE546}" type="presParOf" srcId="{51166EFD-966D-41BF-85C5-3F3FF1CCD338}" destId="{C11DF495-E2BB-4E9F-A5F1-D396046F1749}" srcOrd="0" destOrd="0" presId="urn:microsoft.com/office/officeart/2008/layout/HorizontalMultiLevelHierarchy"/>
    <dgm:cxn modelId="{3A6B6BA0-8028-4CBA-9A14-D27A2739355C}" type="presParOf" srcId="{DC4F8AFC-A819-45F7-85CB-08233D686B1D}" destId="{A1D9EA82-0590-4E9D-BB82-5DE6F9DC3B14}" srcOrd="19" destOrd="0" presId="urn:microsoft.com/office/officeart/2008/layout/HorizontalMultiLevelHierarchy"/>
    <dgm:cxn modelId="{3C986573-D6ED-444C-996F-0DD70E4FE7CB}" type="presParOf" srcId="{A1D9EA82-0590-4E9D-BB82-5DE6F9DC3B14}" destId="{C4EADC77-0286-4498-A708-87CB8F594C33}" srcOrd="0" destOrd="0" presId="urn:microsoft.com/office/officeart/2008/layout/HorizontalMultiLevelHierarchy"/>
    <dgm:cxn modelId="{DDAEB84C-29D7-43D7-9431-673FDFE11094}" type="presParOf" srcId="{A1D9EA82-0590-4E9D-BB82-5DE6F9DC3B14}" destId="{DB39D833-8B6E-452C-B316-236BDCC7BBEC}" srcOrd="1" destOrd="0" presId="urn:microsoft.com/office/officeart/2008/layout/HorizontalMultiLevelHierarchy"/>
    <dgm:cxn modelId="{4F3B6603-B472-4DC1-BDA0-AB42ED207D2C}" type="presParOf" srcId="{DC4F8AFC-A819-45F7-85CB-08233D686B1D}" destId="{63163403-5EBD-42B8-AFF4-59C247AECC47}" srcOrd="20" destOrd="0" presId="urn:microsoft.com/office/officeart/2008/layout/HorizontalMultiLevelHierarchy"/>
    <dgm:cxn modelId="{BC3E1F26-A290-4659-B0BE-1531802F1F2C}" type="presParOf" srcId="{63163403-5EBD-42B8-AFF4-59C247AECC47}" destId="{491EC317-28AE-4F0E-B2D3-374F74603A24}" srcOrd="0" destOrd="0" presId="urn:microsoft.com/office/officeart/2008/layout/HorizontalMultiLevelHierarchy"/>
    <dgm:cxn modelId="{C0E71F02-015D-4A5F-BF32-90716146E719}" type="presParOf" srcId="{DC4F8AFC-A819-45F7-85CB-08233D686B1D}" destId="{2885DB5C-DE45-4F31-BE23-CCB7D151FA90}" srcOrd="21" destOrd="0" presId="urn:microsoft.com/office/officeart/2008/layout/HorizontalMultiLevelHierarchy"/>
    <dgm:cxn modelId="{A491126A-73FC-45E9-B9EE-F175CE5DE40B}" type="presParOf" srcId="{2885DB5C-DE45-4F31-BE23-CCB7D151FA90}" destId="{8442A726-2A8B-4585-BBD4-9F4C18E643AD}" srcOrd="0" destOrd="0" presId="urn:microsoft.com/office/officeart/2008/layout/HorizontalMultiLevelHierarchy"/>
    <dgm:cxn modelId="{8CE6FB00-6BFB-4022-BE92-D124469A2105}" type="presParOf" srcId="{2885DB5C-DE45-4F31-BE23-CCB7D151FA90}" destId="{D7CEE2BF-45F6-49F9-97FF-9F3CF1B6F73F}" srcOrd="1" destOrd="0" presId="urn:microsoft.com/office/officeart/2008/layout/HorizontalMultiLevelHierarchy"/>
    <dgm:cxn modelId="{83F4713A-579C-4EB7-9E07-8F80F0EFB08F}" type="presParOf" srcId="{DC4F8AFC-A819-45F7-85CB-08233D686B1D}" destId="{36886223-2008-4FEE-9B3F-611A0AE2F0FB}" srcOrd="22" destOrd="0" presId="urn:microsoft.com/office/officeart/2008/layout/HorizontalMultiLevelHierarchy"/>
    <dgm:cxn modelId="{21C1378E-FDD0-4160-85AF-04C98BCE0947}" type="presParOf" srcId="{36886223-2008-4FEE-9B3F-611A0AE2F0FB}" destId="{0F53E619-A7B4-4E3D-A704-0F1005F11735}" srcOrd="0" destOrd="0" presId="urn:microsoft.com/office/officeart/2008/layout/HorizontalMultiLevelHierarchy"/>
    <dgm:cxn modelId="{22821E0B-A141-4C80-A8CD-EE8DC25EB21E}" type="presParOf" srcId="{DC4F8AFC-A819-45F7-85CB-08233D686B1D}" destId="{299400A0-051E-47FF-882B-F2B3059BA62F}" srcOrd="23" destOrd="0" presId="urn:microsoft.com/office/officeart/2008/layout/HorizontalMultiLevelHierarchy"/>
    <dgm:cxn modelId="{30305139-3B77-43CE-9B48-C5F93A48F577}" type="presParOf" srcId="{299400A0-051E-47FF-882B-F2B3059BA62F}" destId="{43563A12-4C6F-43F8-9988-14110A30BA5D}" srcOrd="0" destOrd="0" presId="urn:microsoft.com/office/officeart/2008/layout/HorizontalMultiLevelHierarchy"/>
    <dgm:cxn modelId="{BA07546F-C837-4A42-8DFD-FC88597DBDCF}" type="presParOf" srcId="{299400A0-051E-47FF-882B-F2B3059BA62F}" destId="{952913BC-E2BE-405E-96CD-517EE242201F}" srcOrd="1" destOrd="0" presId="urn:microsoft.com/office/officeart/2008/layout/HorizontalMultiLevelHierarchy"/>
    <dgm:cxn modelId="{5C06CE95-E706-4A59-9A16-DAF1C5E79EFA}" type="presParOf" srcId="{DC4F8AFC-A819-45F7-85CB-08233D686B1D}" destId="{5F5DDAB5-8CAA-400D-A084-70CDDA159E52}" srcOrd="24" destOrd="0" presId="urn:microsoft.com/office/officeart/2008/layout/HorizontalMultiLevelHierarchy"/>
    <dgm:cxn modelId="{7409E917-90EF-44CB-A8EA-DAA7BFC969E7}" type="presParOf" srcId="{5F5DDAB5-8CAA-400D-A084-70CDDA159E52}" destId="{90E5A26F-58B4-4D0D-9B62-B7A4D75B611B}" srcOrd="0" destOrd="0" presId="urn:microsoft.com/office/officeart/2008/layout/HorizontalMultiLevelHierarchy"/>
    <dgm:cxn modelId="{2BA8B973-31D2-4003-9AF1-BC0F954BFD36}" type="presParOf" srcId="{DC4F8AFC-A819-45F7-85CB-08233D686B1D}" destId="{20B149F3-246F-4A65-AAC5-BB02BE513753}" srcOrd="25" destOrd="0" presId="urn:microsoft.com/office/officeart/2008/layout/HorizontalMultiLevelHierarchy"/>
    <dgm:cxn modelId="{D4C9B547-575E-4FD1-BBD9-C00EE7FB9E4A}" type="presParOf" srcId="{20B149F3-246F-4A65-AAC5-BB02BE513753}" destId="{DEB91F7D-5ACB-4344-BB83-BD240A046F7C}" srcOrd="0" destOrd="0" presId="urn:microsoft.com/office/officeart/2008/layout/HorizontalMultiLevelHierarchy"/>
    <dgm:cxn modelId="{BC6A431B-EAA5-4D57-BEA5-4DCB89D9E8A4}" type="presParOf" srcId="{20B149F3-246F-4A65-AAC5-BB02BE513753}" destId="{8AC79024-A0B6-4737-AA2F-C903ED488F47}" srcOrd="1" destOrd="0" presId="urn:microsoft.com/office/officeart/2008/layout/HorizontalMultiLevelHierarchy"/>
    <dgm:cxn modelId="{45ED1233-C193-400B-90B4-285659A9165F}" type="presParOf" srcId="{DC4F8AFC-A819-45F7-85CB-08233D686B1D}" destId="{AF3E1379-DDC8-4893-838A-3E80A181D9A3}" srcOrd="26" destOrd="0" presId="urn:microsoft.com/office/officeart/2008/layout/HorizontalMultiLevelHierarchy"/>
    <dgm:cxn modelId="{7F10F919-5E24-4EE6-977B-769DD5ED9A92}" type="presParOf" srcId="{AF3E1379-DDC8-4893-838A-3E80A181D9A3}" destId="{68EB4330-E2FD-48C5-8BEB-323F034AE8C1}" srcOrd="0" destOrd="0" presId="urn:microsoft.com/office/officeart/2008/layout/HorizontalMultiLevelHierarchy"/>
    <dgm:cxn modelId="{DC385500-DD5D-45A8-8DA7-19B2015D1943}" type="presParOf" srcId="{DC4F8AFC-A819-45F7-85CB-08233D686B1D}" destId="{D31F5E10-6587-44F8-BF89-A3DBCCCA12E8}" srcOrd="27" destOrd="0" presId="urn:microsoft.com/office/officeart/2008/layout/HorizontalMultiLevelHierarchy"/>
    <dgm:cxn modelId="{98EA0829-C90C-46F5-ADC7-8C09D73E0DD1}" type="presParOf" srcId="{D31F5E10-6587-44F8-BF89-A3DBCCCA12E8}" destId="{1A68D90B-A0FE-48D1-A480-600DD6933FF5}" srcOrd="0" destOrd="0" presId="urn:microsoft.com/office/officeart/2008/layout/HorizontalMultiLevelHierarchy"/>
    <dgm:cxn modelId="{3497FD88-B6A8-4CEB-81CC-DB058089271E}" type="presParOf" srcId="{D31F5E10-6587-44F8-BF89-A3DBCCCA12E8}" destId="{B1896C2E-460E-4A81-B3C3-5620B8150BC0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06E1571-A488-4503-B9BF-9B4D5A843053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E73FA3D4-414F-46D1-AC85-2EB92C82F022}">
      <dgm:prSet phldrT="[Texto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pt-BR"/>
            <a:t>arquivamento geral</a:t>
          </a:r>
        </a:p>
      </dgm:t>
    </dgm:pt>
    <dgm:pt modelId="{3E16699E-B1B6-4911-BE18-9B9308F9EA11}" type="parTrans" cxnId="{9DF3B979-852A-4FA3-8193-0A91F3779278}">
      <dgm:prSet/>
      <dgm:spPr/>
      <dgm:t>
        <a:bodyPr/>
        <a:lstStyle/>
        <a:p>
          <a:endParaRPr lang="pt-BR"/>
        </a:p>
      </dgm:t>
    </dgm:pt>
    <dgm:pt modelId="{356F54D2-5417-44AC-A119-935D7EAA6BEA}" type="sibTrans" cxnId="{9DF3B979-852A-4FA3-8193-0A91F3779278}">
      <dgm:prSet/>
      <dgm:spPr/>
      <dgm:t>
        <a:bodyPr/>
        <a:lstStyle/>
        <a:p>
          <a:endParaRPr lang="pt-BR"/>
        </a:p>
      </dgm:t>
    </dgm:pt>
    <dgm:pt modelId="{9523C740-831B-468F-84C5-C748525E12FF}">
      <dgm:prSet phldrT="[Texto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/>
            <a:t>Legislação Municipal </a:t>
          </a:r>
        </a:p>
      </dgm:t>
    </dgm:pt>
    <dgm:pt modelId="{48CF883A-0773-4335-8F61-D8F54C50074E}" type="parTrans" cxnId="{A6AA402F-3A18-47B5-AA59-0F347549C6A6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t-BR"/>
        </a:p>
      </dgm:t>
    </dgm:pt>
    <dgm:pt modelId="{DC0AD484-5A19-4146-AC66-619D9375B52B}" type="sibTrans" cxnId="{A6AA402F-3A18-47B5-AA59-0F347549C6A6}">
      <dgm:prSet/>
      <dgm:spPr/>
      <dgm:t>
        <a:bodyPr/>
        <a:lstStyle/>
        <a:p>
          <a:endParaRPr lang="pt-BR"/>
        </a:p>
      </dgm:t>
    </dgm:pt>
    <dgm:pt modelId="{E3A1A923-E0B2-4CFB-9D71-2D35CE96AF90}">
      <dgm:prSet phldrT="[Texto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/>
            <a:t>Estrutura do SIM</a:t>
          </a:r>
        </a:p>
      </dgm:t>
    </dgm:pt>
    <dgm:pt modelId="{FABD7C24-079D-49B5-9BA4-55E0A82838AD}" type="parTrans" cxnId="{FC5DF454-5312-4C76-BC92-8D31825AADE8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t-BR"/>
        </a:p>
      </dgm:t>
    </dgm:pt>
    <dgm:pt modelId="{F1FEF75B-B867-4BF8-9A18-8C2092B3BDE7}" type="sibTrans" cxnId="{FC5DF454-5312-4C76-BC92-8D31825AADE8}">
      <dgm:prSet/>
      <dgm:spPr/>
      <dgm:t>
        <a:bodyPr/>
        <a:lstStyle/>
        <a:p>
          <a:endParaRPr lang="pt-BR"/>
        </a:p>
      </dgm:t>
    </dgm:pt>
    <dgm:pt modelId="{E0E56DD8-4E4A-40F1-BAB7-9BCCCDB073BA}">
      <dgm:prSet phldrT="[Texto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/>
            <a:t>Quadro de Funcionários e capacitações</a:t>
          </a:r>
        </a:p>
      </dgm:t>
    </dgm:pt>
    <dgm:pt modelId="{6AEADFD9-8AF6-4F38-B1A0-455D219645EB}" type="parTrans" cxnId="{F6D7DA5E-E449-4E9F-8296-90047F3500AD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t-BR"/>
        </a:p>
      </dgm:t>
    </dgm:pt>
    <dgm:pt modelId="{38A864AB-F763-48E2-B5B8-B99661F47B3E}" type="sibTrans" cxnId="{F6D7DA5E-E449-4E9F-8296-90047F3500AD}">
      <dgm:prSet/>
      <dgm:spPr/>
      <dgm:t>
        <a:bodyPr/>
        <a:lstStyle/>
        <a:p>
          <a:endParaRPr lang="pt-BR"/>
        </a:p>
      </dgm:t>
    </dgm:pt>
    <dgm:pt modelId="{296C16FC-988C-4514-BA76-8F46C7AD9121}" type="pres">
      <dgm:prSet presAssocID="{806E1571-A488-4503-B9BF-9B4D5A84305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2727B2D-E8C4-4EB0-886B-BCEEDAEDCD22}" type="pres">
      <dgm:prSet presAssocID="{E73FA3D4-414F-46D1-AC85-2EB92C82F022}" presName="root1" presStyleCnt="0"/>
      <dgm:spPr/>
    </dgm:pt>
    <dgm:pt modelId="{1173A747-DAF4-4C09-B1C4-77225BAF1465}" type="pres">
      <dgm:prSet presAssocID="{E73FA3D4-414F-46D1-AC85-2EB92C82F022}" presName="LevelOneTextNode" presStyleLbl="node0" presStyleIdx="0" presStyleCnt="1">
        <dgm:presLayoutVars>
          <dgm:chPref val="3"/>
        </dgm:presLayoutVars>
      </dgm:prSet>
      <dgm:spPr/>
    </dgm:pt>
    <dgm:pt modelId="{451D98BD-669A-4897-86C7-CD5783401274}" type="pres">
      <dgm:prSet presAssocID="{E73FA3D4-414F-46D1-AC85-2EB92C82F022}" presName="level2hierChild" presStyleCnt="0"/>
      <dgm:spPr/>
    </dgm:pt>
    <dgm:pt modelId="{DF0ECE74-229D-4DB8-9393-460817FB25CD}" type="pres">
      <dgm:prSet presAssocID="{48CF883A-0773-4335-8F61-D8F54C50074E}" presName="conn2-1" presStyleLbl="parChTrans1D2" presStyleIdx="0" presStyleCnt="3"/>
      <dgm:spPr/>
    </dgm:pt>
    <dgm:pt modelId="{17653C5B-9984-4583-906E-078768B8ED79}" type="pres">
      <dgm:prSet presAssocID="{48CF883A-0773-4335-8F61-D8F54C50074E}" presName="connTx" presStyleLbl="parChTrans1D2" presStyleIdx="0" presStyleCnt="3"/>
      <dgm:spPr/>
    </dgm:pt>
    <dgm:pt modelId="{E350F353-5EC7-4B00-904E-83DBE11B6D55}" type="pres">
      <dgm:prSet presAssocID="{9523C740-831B-468F-84C5-C748525E12FF}" presName="root2" presStyleCnt="0"/>
      <dgm:spPr/>
    </dgm:pt>
    <dgm:pt modelId="{1C9A2DD0-140A-4C5C-AF92-6088A8C565FA}" type="pres">
      <dgm:prSet presAssocID="{9523C740-831B-468F-84C5-C748525E12FF}" presName="LevelTwoTextNode" presStyleLbl="node2" presStyleIdx="0" presStyleCnt="3">
        <dgm:presLayoutVars>
          <dgm:chPref val="3"/>
        </dgm:presLayoutVars>
      </dgm:prSet>
      <dgm:spPr/>
    </dgm:pt>
    <dgm:pt modelId="{4C6A2319-F153-4B14-93E7-96A65D6D0381}" type="pres">
      <dgm:prSet presAssocID="{9523C740-831B-468F-84C5-C748525E12FF}" presName="level3hierChild" presStyleCnt="0"/>
      <dgm:spPr/>
    </dgm:pt>
    <dgm:pt modelId="{E08FB27B-5AF4-40A9-BA0A-7DEF753DE837}" type="pres">
      <dgm:prSet presAssocID="{FABD7C24-079D-49B5-9BA4-55E0A82838AD}" presName="conn2-1" presStyleLbl="parChTrans1D2" presStyleIdx="1" presStyleCnt="3"/>
      <dgm:spPr/>
    </dgm:pt>
    <dgm:pt modelId="{0E4BBD03-1CCB-4311-B2C5-3D04F2C1E283}" type="pres">
      <dgm:prSet presAssocID="{FABD7C24-079D-49B5-9BA4-55E0A82838AD}" presName="connTx" presStyleLbl="parChTrans1D2" presStyleIdx="1" presStyleCnt="3"/>
      <dgm:spPr/>
    </dgm:pt>
    <dgm:pt modelId="{B05E1814-7F50-4CED-87E1-59EF71C84B6B}" type="pres">
      <dgm:prSet presAssocID="{E3A1A923-E0B2-4CFB-9D71-2D35CE96AF90}" presName="root2" presStyleCnt="0"/>
      <dgm:spPr/>
    </dgm:pt>
    <dgm:pt modelId="{CBF2206C-C17A-4EF1-8B45-6FBA286A7E24}" type="pres">
      <dgm:prSet presAssocID="{E3A1A923-E0B2-4CFB-9D71-2D35CE96AF90}" presName="LevelTwoTextNode" presStyleLbl="node2" presStyleIdx="1" presStyleCnt="3">
        <dgm:presLayoutVars>
          <dgm:chPref val="3"/>
        </dgm:presLayoutVars>
      </dgm:prSet>
      <dgm:spPr/>
    </dgm:pt>
    <dgm:pt modelId="{0C1EDA53-666E-4C4F-A63D-146177CCCF88}" type="pres">
      <dgm:prSet presAssocID="{E3A1A923-E0B2-4CFB-9D71-2D35CE96AF90}" presName="level3hierChild" presStyleCnt="0"/>
      <dgm:spPr/>
    </dgm:pt>
    <dgm:pt modelId="{CFA88E12-1266-4A0C-993A-D4DFB863F40F}" type="pres">
      <dgm:prSet presAssocID="{6AEADFD9-8AF6-4F38-B1A0-455D219645EB}" presName="conn2-1" presStyleLbl="parChTrans1D2" presStyleIdx="2" presStyleCnt="3"/>
      <dgm:spPr/>
    </dgm:pt>
    <dgm:pt modelId="{39073CDC-AA46-4326-A9B5-35A9ACA8E2A3}" type="pres">
      <dgm:prSet presAssocID="{6AEADFD9-8AF6-4F38-B1A0-455D219645EB}" presName="connTx" presStyleLbl="parChTrans1D2" presStyleIdx="2" presStyleCnt="3"/>
      <dgm:spPr/>
    </dgm:pt>
    <dgm:pt modelId="{B4E9EDDC-6154-4BC8-A148-C762DCD6B6FC}" type="pres">
      <dgm:prSet presAssocID="{E0E56DD8-4E4A-40F1-BAB7-9BCCCDB073BA}" presName="root2" presStyleCnt="0"/>
      <dgm:spPr/>
    </dgm:pt>
    <dgm:pt modelId="{3D2EA4EE-A838-40B2-88A4-A9156D0E075B}" type="pres">
      <dgm:prSet presAssocID="{E0E56DD8-4E4A-40F1-BAB7-9BCCCDB073BA}" presName="LevelTwoTextNode" presStyleLbl="node2" presStyleIdx="2" presStyleCnt="3">
        <dgm:presLayoutVars>
          <dgm:chPref val="3"/>
        </dgm:presLayoutVars>
      </dgm:prSet>
      <dgm:spPr/>
    </dgm:pt>
    <dgm:pt modelId="{2F4DCEB7-E6E2-4BCB-834E-18530366AF65}" type="pres">
      <dgm:prSet presAssocID="{E0E56DD8-4E4A-40F1-BAB7-9BCCCDB073BA}" presName="level3hierChild" presStyleCnt="0"/>
      <dgm:spPr/>
    </dgm:pt>
  </dgm:ptLst>
  <dgm:cxnLst>
    <dgm:cxn modelId="{50BCB30E-E417-4C02-9C3A-308F44F2ECC8}" type="presOf" srcId="{E73FA3D4-414F-46D1-AC85-2EB92C82F022}" destId="{1173A747-DAF4-4C09-B1C4-77225BAF1465}" srcOrd="0" destOrd="0" presId="urn:microsoft.com/office/officeart/2008/layout/HorizontalMultiLevelHierarchy"/>
    <dgm:cxn modelId="{AA42D218-D8FF-4517-B205-58E4F3F36827}" type="presOf" srcId="{48CF883A-0773-4335-8F61-D8F54C50074E}" destId="{17653C5B-9984-4583-906E-078768B8ED79}" srcOrd="1" destOrd="0" presId="urn:microsoft.com/office/officeart/2008/layout/HorizontalMultiLevelHierarchy"/>
    <dgm:cxn modelId="{A6AA402F-3A18-47B5-AA59-0F347549C6A6}" srcId="{E73FA3D4-414F-46D1-AC85-2EB92C82F022}" destId="{9523C740-831B-468F-84C5-C748525E12FF}" srcOrd="0" destOrd="0" parTransId="{48CF883A-0773-4335-8F61-D8F54C50074E}" sibTransId="{DC0AD484-5A19-4146-AC66-619D9375B52B}"/>
    <dgm:cxn modelId="{F6D7DA5E-E449-4E9F-8296-90047F3500AD}" srcId="{E73FA3D4-414F-46D1-AC85-2EB92C82F022}" destId="{E0E56DD8-4E4A-40F1-BAB7-9BCCCDB073BA}" srcOrd="2" destOrd="0" parTransId="{6AEADFD9-8AF6-4F38-B1A0-455D219645EB}" sibTransId="{38A864AB-F763-48E2-B5B8-B99661F47B3E}"/>
    <dgm:cxn modelId="{BC0D3B45-190B-4FCE-9DD8-2A446DDDA7AB}" type="presOf" srcId="{9523C740-831B-468F-84C5-C748525E12FF}" destId="{1C9A2DD0-140A-4C5C-AF92-6088A8C565FA}" srcOrd="0" destOrd="0" presId="urn:microsoft.com/office/officeart/2008/layout/HorizontalMultiLevelHierarchy"/>
    <dgm:cxn modelId="{EC644169-4F2F-4C94-B240-53D14C026E01}" type="presOf" srcId="{FABD7C24-079D-49B5-9BA4-55E0A82838AD}" destId="{E08FB27B-5AF4-40A9-BA0A-7DEF753DE837}" srcOrd="0" destOrd="0" presId="urn:microsoft.com/office/officeart/2008/layout/HorizontalMultiLevelHierarchy"/>
    <dgm:cxn modelId="{3065126C-62EE-4851-89F9-1C469C2A28C5}" type="presOf" srcId="{E0E56DD8-4E4A-40F1-BAB7-9BCCCDB073BA}" destId="{3D2EA4EE-A838-40B2-88A4-A9156D0E075B}" srcOrd="0" destOrd="0" presId="urn:microsoft.com/office/officeart/2008/layout/HorizontalMultiLevelHierarchy"/>
    <dgm:cxn modelId="{40A4F26D-29E7-48A0-999A-0F5308AB60E8}" type="presOf" srcId="{FABD7C24-079D-49B5-9BA4-55E0A82838AD}" destId="{0E4BBD03-1CCB-4311-B2C5-3D04F2C1E283}" srcOrd="1" destOrd="0" presId="urn:microsoft.com/office/officeart/2008/layout/HorizontalMultiLevelHierarchy"/>
    <dgm:cxn modelId="{FC5DF454-5312-4C76-BC92-8D31825AADE8}" srcId="{E73FA3D4-414F-46D1-AC85-2EB92C82F022}" destId="{E3A1A923-E0B2-4CFB-9D71-2D35CE96AF90}" srcOrd="1" destOrd="0" parTransId="{FABD7C24-079D-49B5-9BA4-55E0A82838AD}" sibTransId="{F1FEF75B-B867-4BF8-9A18-8C2092B3BDE7}"/>
    <dgm:cxn modelId="{9DF3B979-852A-4FA3-8193-0A91F3779278}" srcId="{806E1571-A488-4503-B9BF-9B4D5A843053}" destId="{E73FA3D4-414F-46D1-AC85-2EB92C82F022}" srcOrd="0" destOrd="0" parTransId="{3E16699E-B1B6-4911-BE18-9B9308F9EA11}" sibTransId="{356F54D2-5417-44AC-A119-935D7EAA6BEA}"/>
    <dgm:cxn modelId="{047D2489-D767-4B94-9693-2706433CF680}" type="presOf" srcId="{48CF883A-0773-4335-8F61-D8F54C50074E}" destId="{DF0ECE74-229D-4DB8-9393-460817FB25CD}" srcOrd="0" destOrd="0" presId="urn:microsoft.com/office/officeart/2008/layout/HorizontalMultiLevelHierarchy"/>
    <dgm:cxn modelId="{E6AF0C9A-C521-4721-A35F-D791EEBE6060}" type="presOf" srcId="{6AEADFD9-8AF6-4F38-B1A0-455D219645EB}" destId="{CFA88E12-1266-4A0C-993A-D4DFB863F40F}" srcOrd="0" destOrd="0" presId="urn:microsoft.com/office/officeart/2008/layout/HorizontalMultiLevelHierarchy"/>
    <dgm:cxn modelId="{CCED91C8-C8BB-4F6E-AE1A-C246DBF40D64}" type="presOf" srcId="{806E1571-A488-4503-B9BF-9B4D5A843053}" destId="{296C16FC-988C-4514-BA76-8F46C7AD9121}" srcOrd="0" destOrd="0" presId="urn:microsoft.com/office/officeart/2008/layout/HorizontalMultiLevelHierarchy"/>
    <dgm:cxn modelId="{9277C1EE-D341-4C16-8565-5D2D7451DA04}" type="presOf" srcId="{E3A1A923-E0B2-4CFB-9D71-2D35CE96AF90}" destId="{CBF2206C-C17A-4EF1-8B45-6FBA286A7E24}" srcOrd="0" destOrd="0" presId="urn:microsoft.com/office/officeart/2008/layout/HorizontalMultiLevelHierarchy"/>
    <dgm:cxn modelId="{98FEBDEF-F054-4043-B619-1FB607CA42BC}" type="presOf" srcId="{6AEADFD9-8AF6-4F38-B1A0-455D219645EB}" destId="{39073CDC-AA46-4326-A9B5-35A9ACA8E2A3}" srcOrd="1" destOrd="0" presId="urn:microsoft.com/office/officeart/2008/layout/HorizontalMultiLevelHierarchy"/>
    <dgm:cxn modelId="{3FB811C7-99D9-4335-8BFF-A8EB26246D1C}" type="presParOf" srcId="{296C16FC-988C-4514-BA76-8F46C7AD9121}" destId="{52727B2D-E8C4-4EB0-886B-BCEEDAEDCD22}" srcOrd="0" destOrd="0" presId="urn:microsoft.com/office/officeart/2008/layout/HorizontalMultiLevelHierarchy"/>
    <dgm:cxn modelId="{9D751DEE-C916-4063-9049-7120D9399883}" type="presParOf" srcId="{52727B2D-E8C4-4EB0-886B-BCEEDAEDCD22}" destId="{1173A747-DAF4-4C09-B1C4-77225BAF1465}" srcOrd="0" destOrd="0" presId="urn:microsoft.com/office/officeart/2008/layout/HorizontalMultiLevelHierarchy"/>
    <dgm:cxn modelId="{C61DEDFA-A9F4-446F-8750-8EC6C4F62A50}" type="presParOf" srcId="{52727B2D-E8C4-4EB0-886B-BCEEDAEDCD22}" destId="{451D98BD-669A-4897-86C7-CD5783401274}" srcOrd="1" destOrd="0" presId="urn:microsoft.com/office/officeart/2008/layout/HorizontalMultiLevelHierarchy"/>
    <dgm:cxn modelId="{C2F9C61F-4107-4B6E-8933-0F8D33219016}" type="presParOf" srcId="{451D98BD-669A-4897-86C7-CD5783401274}" destId="{DF0ECE74-229D-4DB8-9393-460817FB25CD}" srcOrd="0" destOrd="0" presId="urn:microsoft.com/office/officeart/2008/layout/HorizontalMultiLevelHierarchy"/>
    <dgm:cxn modelId="{AB321BCC-F7DA-4386-8375-B9EAFFBE265D}" type="presParOf" srcId="{DF0ECE74-229D-4DB8-9393-460817FB25CD}" destId="{17653C5B-9984-4583-906E-078768B8ED79}" srcOrd="0" destOrd="0" presId="urn:microsoft.com/office/officeart/2008/layout/HorizontalMultiLevelHierarchy"/>
    <dgm:cxn modelId="{E3643A3C-1403-422A-AD74-EE1871704449}" type="presParOf" srcId="{451D98BD-669A-4897-86C7-CD5783401274}" destId="{E350F353-5EC7-4B00-904E-83DBE11B6D55}" srcOrd="1" destOrd="0" presId="urn:microsoft.com/office/officeart/2008/layout/HorizontalMultiLevelHierarchy"/>
    <dgm:cxn modelId="{54A87916-D53F-41C2-9BF9-35FB0602CE3B}" type="presParOf" srcId="{E350F353-5EC7-4B00-904E-83DBE11B6D55}" destId="{1C9A2DD0-140A-4C5C-AF92-6088A8C565FA}" srcOrd="0" destOrd="0" presId="urn:microsoft.com/office/officeart/2008/layout/HorizontalMultiLevelHierarchy"/>
    <dgm:cxn modelId="{6C328BCE-99A6-4368-ABD9-D4F49A92A483}" type="presParOf" srcId="{E350F353-5EC7-4B00-904E-83DBE11B6D55}" destId="{4C6A2319-F153-4B14-93E7-96A65D6D0381}" srcOrd="1" destOrd="0" presId="urn:microsoft.com/office/officeart/2008/layout/HorizontalMultiLevelHierarchy"/>
    <dgm:cxn modelId="{C5D22EA6-5DE3-49B2-BF5F-4FDED149AD76}" type="presParOf" srcId="{451D98BD-669A-4897-86C7-CD5783401274}" destId="{E08FB27B-5AF4-40A9-BA0A-7DEF753DE837}" srcOrd="2" destOrd="0" presId="urn:microsoft.com/office/officeart/2008/layout/HorizontalMultiLevelHierarchy"/>
    <dgm:cxn modelId="{53EEBFAE-EB54-4274-9C99-AAFFCCD4CE16}" type="presParOf" srcId="{E08FB27B-5AF4-40A9-BA0A-7DEF753DE837}" destId="{0E4BBD03-1CCB-4311-B2C5-3D04F2C1E283}" srcOrd="0" destOrd="0" presId="urn:microsoft.com/office/officeart/2008/layout/HorizontalMultiLevelHierarchy"/>
    <dgm:cxn modelId="{C4949618-FF36-4727-859B-5173B05AA051}" type="presParOf" srcId="{451D98BD-669A-4897-86C7-CD5783401274}" destId="{B05E1814-7F50-4CED-87E1-59EF71C84B6B}" srcOrd="3" destOrd="0" presId="urn:microsoft.com/office/officeart/2008/layout/HorizontalMultiLevelHierarchy"/>
    <dgm:cxn modelId="{BFDA0311-2C4B-4BEC-9A5A-258250148A21}" type="presParOf" srcId="{B05E1814-7F50-4CED-87E1-59EF71C84B6B}" destId="{CBF2206C-C17A-4EF1-8B45-6FBA286A7E24}" srcOrd="0" destOrd="0" presId="urn:microsoft.com/office/officeart/2008/layout/HorizontalMultiLevelHierarchy"/>
    <dgm:cxn modelId="{56F09865-C40E-47F0-9BAA-82639D609D29}" type="presParOf" srcId="{B05E1814-7F50-4CED-87E1-59EF71C84B6B}" destId="{0C1EDA53-666E-4C4F-A63D-146177CCCF88}" srcOrd="1" destOrd="0" presId="urn:microsoft.com/office/officeart/2008/layout/HorizontalMultiLevelHierarchy"/>
    <dgm:cxn modelId="{9238EDA3-7AA4-4223-89EF-0E8CDF3DE638}" type="presParOf" srcId="{451D98BD-669A-4897-86C7-CD5783401274}" destId="{CFA88E12-1266-4A0C-993A-D4DFB863F40F}" srcOrd="4" destOrd="0" presId="urn:microsoft.com/office/officeart/2008/layout/HorizontalMultiLevelHierarchy"/>
    <dgm:cxn modelId="{0B291DA3-91DE-43BE-B7CA-CD6CB7D9818D}" type="presParOf" srcId="{CFA88E12-1266-4A0C-993A-D4DFB863F40F}" destId="{39073CDC-AA46-4326-A9B5-35A9ACA8E2A3}" srcOrd="0" destOrd="0" presId="urn:microsoft.com/office/officeart/2008/layout/HorizontalMultiLevelHierarchy"/>
    <dgm:cxn modelId="{CF46ACA6-1B47-465D-A4B1-8291BC50E66B}" type="presParOf" srcId="{451D98BD-669A-4897-86C7-CD5783401274}" destId="{B4E9EDDC-6154-4BC8-A148-C762DCD6B6FC}" srcOrd="5" destOrd="0" presId="urn:microsoft.com/office/officeart/2008/layout/HorizontalMultiLevelHierarchy"/>
    <dgm:cxn modelId="{A4257F4D-7C4F-4846-A3FC-4B76718F86CB}" type="presParOf" srcId="{B4E9EDDC-6154-4BC8-A148-C762DCD6B6FC}" destId="{3D2EA4EE-A838-40B2-88A4-A9156D0E075B}" srcOrd="0" destOrd="0" presId="urn:microsoft.com/office/officeart/2008/layout/HorizontalMultiLevelHierarchy"/>
    <dgm:cxn modelId="{6C9E0867-B3E7-4330-8319-1787BDDD2EA8}" type="presParOf" srcId="{B4E9EDDC-6154-4BC8-A148-C762DCD6B6FC}" destId="{2F4DCEB7-E6E2-4BCB-834E-18530366AF6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3E1379-DDC8-4893-838A-3E80A181D9A3}">
      <dsp:nvSpPr>
        <dsp:cNvPr id="0" name=""/>
        <dsp:cNvSpPr/>
      </dsp:nvSpPr>
      <dsp:spPr>
        <a:xfrm>
          <a:off x="2063133" y="3978910"/>
          <a:ext cx="282075" cy="3758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037" y="0"/>
              </a:lnTo>
              <a:lnTo>
                <a:pt x="141037" y="3758498"/>
              </a:lnTo>
              <a:lnTo>
                <a:pt x="282075" y="3758498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300" kern="1200"/>
        </a:p>
      </dsp:txBody>
      <dsp:txXfrm>
        <a:off x="2109944" y="5763932"/>
        <a:ext cx="188453" cy="188453"/>
      </dsp:txXfrm>
    </dsp:sp>
    <dsp:sp modelId="{5F5DDAB5-8CAA-400D-A084-70CDDA159E52}">
      <dsp:nvSpPr>
        <dsp:cNvPr id="0" name=""/>
        <dsp:cNvSpPr/>
      </dsp:nvSpPr>
      <dsp:spPr>
        <a:xfrm>
          <a:off x="2063133" y="3978910"/>
          <a:ext cx="282075" cy="3221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037" y="0"/>
              </a:lnTo>
              <a:lnTo>
                <a:pt x="141037" y="3221006"/>
              </a:lnTo>
              <a:lnTo>
                <a:pt x="282075" y="3221006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100" kern="1200"/>
        </a:p>
      </dsp:txBody>
      <dsp:txXfrm>
        <a:off x="2123338" y="5508580"/>
        <a:ext cx="161666" cy="161666"/>
      </dsp:txXfrm>
    </dsp:sp>
    <dsp:sp modelId="{36886223-2008-4FEE-9B3F-611A0AE2F0FB}">
      <dsp:nvSpPr>
        <dsp:cNvPr id="0" name=""/>
        <dsp:cNvSpPr/>
      </dsp:nvSpPr>
      <dsp:spPr>
        <a:xfrm>
          <a:off x="2063133" y="3978910"/>
          <a:ext cx="282075" cy="26090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037" y="0"/>
              </a:lnTo>
              <a:lnTo>
                <a:pt x="141037" y="2609022"/>
              </a:lnTo>
              <a:lnTo>
                <a:pt x="282075" y="2609022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900" kern="1200"/>
        </a:p>
      </dsp:txBody>
      <dsp:txXfrm>
        <a:off x="2138566" y="5217815"/>
        <a:ext cx="131211" cy="131211"/>
      </dsp:txXfrm>
    </dsp:sp>
    <dsp:sp modelId="{63163403-5EBD-42B8-AFF4-59C247AECC47}">
      <dsp:nvSpPr>
        <dsp:cNvPr id="0" name=""/>
        <dsp:cNvSpPr/>
      </dsp:nvSpPr>
      <dsp:spPr>
        <a:xfrm>
          <a:off x="2063133" y="3978910"/>
          <a:ext cx="282075" cy="1997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037" y="0"/>
              </a:lnTo>
              <a:lnTo>
                <a:pt x="141037" y="1997038"/>
              </a:lnTo>
              <a:lnTo>
                <a:pt x="282075" y="1997038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700" kern="1200"/>
        </a:p>
      </dsp:txBody>
      <dsp:txXfrm>
        <a:off x="2153750" y="4927007"/>
        <a:ext cx="100843" cy="100843"/>
      </dsp:txXfrm>
    </dsp:sp>
    <dsp:sp modelId="{51166EFD-966D-41BF-85C5-3F3FF1CCD338}">
      <dsp:nvSpPr>
        <dsp:cNvPr id="0" name=""/>
        <dsp:cNvSpPr/>
      </dsp:nvSpPr>
      <dsp:spPr>
        <a:xfrm>
          <a:off x="2063133" y="3978910"/>
          <a:ext cx="282075" cy="1459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037" y="0"/>
              </a:lnTo>
              <a:lnTo>
                <a:pt x="141037" y="1459546"/>
              </a:lnTo>
              <a:lnTo>
                <a:pt x="282075" y="1459546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/>
        </a:p>
      </dsp:txBody>
      <dsp:txXfrm>
        <a:off x="2167007" y="4671519"/>
        <a:ext cx="74327" cy="74327"/>
      </dsp:txXfrm>
    </dsp:sp>
    <dsp:sp modelId="{52DA7891-F60D-4A39-B365-B7AB76C1B074}">
      <dsp:nvSpPr>
        <dsp:cNvPr id="0" name=""/>
        <dsp:cNvSpPr/>
      </dsp:nvSpPr>
      <dsp:spPr>
        <a:xfrm>
          <a:off x="2063133" y="3978910"/>
          <a:ext cx="282075" cy="984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037" y="0"/>
              </a:lnTo>
              <a:lnTo>
                <a:pt x="141037" y="984373"/>
              </a:lnTo>
              <a:lnTo>
                <a:pt x="282075" y="984373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/>
        </a:p>
      </dsp:txBody>
      <dsp:txXfrm>
        <a:off x="2178571" y="4445497"/>
        <a:ext cx="51199" cy="51199"/>
      </dsp:txXfrm>
    </dsp:sp>
    <dsp:sp modelId="{DBAA40F6-2A21-4C02-A492-7516BE337BDD}">
      <dsp:nvSpPr>
        <dsp:cNvPr id="0" name=""/>
        <dsp:cNvSpPr/>
      </dsp:nvSpPr>
      <dsp:spPr>
        <a:xfrm>
          <a:off x="2063133" y="3978910"/>
          <a:ext cx="282075" cy="2069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037" y="0"/>
              </a:lnTo>
              <a:lnTo>
                <a:pt x="141037" y="206930"/>
              </a:lnTo>
              <a:lnTo>
                <a:pt x="282075" y="20693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/>
        </a:p>
      </dsp:txBody>
      <dsp:txXfrm>
        <a:off x="2195425" y="4073629"/>
        <a:ext cx="17491" cy="17491"/>
      </dsp:txXfrm>
    </dsp:sp>
    <dsp:sp modelId="{5F86776B-7210-4113-BE05-CC2D95AFD7B1}">
      <dsp:nvSpPr>
        <dsp:cNvPr id="0" name=""/>
        <dsp:cNvSpPr/>
      </dsp:nvSpPr>
      <dsp:spPr>
        <a:xfrm>
          <a:off x="2063133" y="3346077"/>
          <a:ext cx="282075" cy="632832"/>
        </a:xfrm>
        <a:custGeom>
          <a:avLst/>
          <a:gdLst/>
          <a:ahLst/>
          <a:cxnLst/>
          <a:rect l="0" t="0" r="0" b="0"/>
          <a:pathLst>
            <a:path>
              <a:moveTo>
                <a:pt x="0" y="632832"/>
              </a:moveTo>
              <a:lnTo>
                <a:pt x="141037" y="632832"/>
              </a:lnTo>
              <a:lnTo>
                <a:pt x="141037" y="0"/>
              </a:lnTo>
              <a:lnTo>
                <a:pt x="282075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/>
        </a:p>
      </dsp:txBody>
      <dsp:txXfrm>
        <a:off x="2186850" y="3645172"/>
        <a:ext cx="34642" cy="34642"/>
      </dsp:txXfrm>
    </dsp:sp>
    <dsp:sp modelId="{636CA05D-CC55-4037-A4F4-90FD0A3FB555}">
      <dsp:nvSpPr>
        <dsp:cNvPr id="0" name=""/>
        <dsp:cNvSpPr/>
      </dsp:nvSpPr>
      <dsp:spPr>
        <a:xfrm>
          <a:off x="2063133" y="2669557"/>
          <a:ext cx="282075" cy="1309352"/>
        </a:xfrm>
        <a:custGeom>
          <a:avLst/>
          <a:gdLst/>
          <a:ahLst/>
          <a:cxnLst/>
          <a:rect l="0" t="0" r="0" b="0"/>
          <a:pathLst>
            <a:path>
              <a:moveTo>
                <a:pt x="0" y="1309352"/>
              </a:moveTo>
              <a:lnTo>
                <a:pt x="141037" y="1309352"/>
              </a:lnTo>
              <a:lnTo>
                <a:pt x="141037" y="0"/>
              </a:lnTo>
              <a:lnTo>
                <a:pt x="282075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/>
        </a:p>
      </dsp:txBody>
      <dsp:txXfrm>
        <a:off x="2170686" y="3290749"/>
        <a:ext cx="66969" cy="66969"/>
      </dsp:txXfrm>
    </dsp:sp>
    <dsp:sp modelId="{3B80A82B-C9A0-4A02-87A8-B36476B3B1DE}">
      <dsp:nvSpPr>
        <dsp:cNvPr id="0" name=""/>
        <dsp:cNvSpPr/>
      </dsp:nvSpPr>
      <dsp:spPr>
        <a:xfrm>
          <a:off x="2063133" y="2008623"/>
          <a:ext cx="282075" cy="1970286"/>
        </a:xfrm>
        <a:custGeom>
          <a:avLst/>
          <a:gdLst/>
          <a:ahLst/>
          <a:cxnLst/>
          <a:rect l="0" t="0" r="0" b="0"/>
          <a:pathLst>
            <a:path>
              <a:moveTo>
                <a:pt x="0" y="1970286"/>
              </a:moveTo>
              <a:lnTo>
                <a:pt x="141037" y="1970286"/>
              </a:lnTo>
              <a:lnTo>
                <a:pt x="141037" y="0"/>
              </a:lnTo>
              <a:lnTo>
                <a:pt x="282075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700" kern="1200"/>
        </a:p>
      </dsp:txBody>
      <dsp:txXfrm>
        <a:off x="2154412" y="2944007"/>
        <a:ext cx="99518" cy="99518"/>
      </dsp:txXfrm>
    </dsp:sp>
    <dsp:sp modelId="{1FBEA798-C545-4806-A445-C8AB1907F730}">
      <dsp:nvSpPr>
        <dsp:cNvPr id="0" name=""/>
        <dsp:cNvSpPr/>
      </dsp:nvSpPr>
      <dsp:spPr>
        <a:xfrm>
          <a:off x="2063133" y="1540573"/>
          <a:ext cx="282075" cy="2438336"/>
        </a:xfrm>
        <a:custGeom>
          <a:avLst/>
          <a:gdLst/>
          <a:ahLst/>
          <a:cxnLst/>
          <a:rect l="0" t="0" r="0" b="0"/>
          <a:pathLst>
            <a:path>
              <a:moveTo>
                <a:pt x="0" y="2438336"/>
              </a:moveTo>
              <a:lnTo>
                <a:pt x="141037" y="2438336"/>
              </a:lnTo>
              <a:lnTo>
                <a:pt x="141037" y="0"/>
              </a:lnTo>
              <a:lnTo>
                <a:pt x="282075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800" kern="1200"/>
        </a:p>
      </dsp:txBody>
      <dsp:txXfrm>
        <a:off x="2142806" y="2698376"/>
        <a:ext cx="122729" cy="122729"/>
      </dsp:txXfrm>
    </dsp:sp>
    <dsp:sp modelId="{475AE39C-5828-4CF8-ADE7-1B35AE01EA08}">
      <dsp:nvSpPr>
        <dsp:cNvPr id="0" name=""/>
        <dsp:cNvSpPr/>
      </dsp:nvSpPr>
      <dsp:spPr>
        <a:xfrm>
          <a:off x="2063133" y="1108898"/>
          <a:ext cx="282075" cy="2870011"/>
        </a:xfrm>
        <a:custGeom>
          <a:avLst/>
          <a:gdLst/>
          <a:ahLst/>
          <a:cxnLst/>
          <a:rect l="0" t="0" r="0" b="0"/>
          <a:pathLst>
            <a:path>
              <a:moveTo>
                <a:pt x="0" y="2870011"/>
              </a:moveTo>
              <a:lnTo>
                <a:pt x="141037" y="2870011"/>
              </a:lnTo>
              <a:lnTo>
                <a:pt x="141037" y="0"/>
              </a:lnTo>
              <a:lnTo>
                <a:pt x="282075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000" kern="1200"/>
        </a:p>
      </dsp:txBody>
      <dsp:txXfrm>
        <a:off x="2132075" y="2471808"/>
        <a:ext cx="144192" cy="144192"/>
      </dsp:txXfrm>
    </dsp:sp>
    <dsp:sp modelId="{7EA5E0A8-C935-4156-AC02-EB765BBD2049}">
      <dsp:nvSpPr>
        <dsp:cNvPr id="0" name=""/>
        <dsp:cNvSpPr/>
      </dsp:nvSpPr>
      <dsp:spPr>
        <a:xfrm>
          <a:off x="2063133" y="623366"/>
          <a:ext cx="282075" cy="3355543"/>
        </a:xfrm>
        <a:custGeom>
          <a:avLst/>
          <a:gdLst/>
          <a:ahLst/>
          <a:cxnLst/>
          <a:rect l="0" t="0" r="0" b="0"/>
          <a:pathLst>
            <a:path>
              <a:moveTo>
                <a:pt x="0" y="3355543"/>
              </a:moveTo>
              <a:lnTo>
                <a:pt x="141037" y="3355543"/>
              </a:lnTo>
              <a:lnTo>
                <a:pt x="141037" y="0"/>
              </a:lnTo>
              <a:lnTo>
                <a:pt x="282075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200" kern="1200"/>
        </a:p>
      </dsp:txBody>
      <dsp:txXfrm>
        <a:off x="2119987" y="2216953"/>
        <a:ext cx="168368" cy="168368"/>
      </dsp:txXfrm>
    </dsp:sp>
    <dsp:sp modelId="{7D61BED9-03CA-4E0C-AF55-18915FAFD5DC}">
      <dsp:nvSpPr>
        <dsp:cNvPr id="0" name=""/>
        <dsp:cNvSpPr/>
      </dsp:nvSpPr>
      <dsp:spPr>
        <a:xfrm>
          <a:off x="2063133" y="147728"/>
          <a:ext cx="254643" cy="3831181"/>
        </a:xfrm>
        <a:custGeom>
          <a:avLst/>
          <a:gdLst/>
          <a:ahLst/>
          <a:cxnLst/>
          <a:rect l="0" t="0" r="0" b="0"/>
          <a:pathLst>
            <a:path>
              <a:moveTo>
                <a:pt x="0" y="3831181"/>
              </a:moveTo>
              <a:lnTo>
                <a:pt x="127321" y="3831181"/>
              </a:lnTo>
              <a:lnTo>
                <a:pt x="127321" y="0"/>
              </a:lnTo>
              <a:lnTo>
                <a:pt x="254643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300" kern="1200"/>
        </a:p>
      </dsp:txBody>
      <dsp:txXfrm>
        <a:off x="2094464" y="1967328"/>
        <a:ext cx="191981" cy="191981"/>
      </dsp:txXfrm>
    </dsp:sp>
    <dsp:sp modelId="{D6F1503A-9CCB-406E-B569-1F906C44F501}">
      <dsp:nvSpPr>
        <dsp:cNvPr id="0" name=""/>
        <dsp:cNvSpPr/>
      </dsp:nvSpPr>
      <dsp:spPr>
        <a:xfrm rot="16200000">
          <a:off x="716574" y="3763913"/>
          <a:ext cx="2263124" cy="429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2400" b="1" kern="1200"/>
            <a:t>ARQUIVAMENTO </a:t>
          </a:r>
          <a:endParaRPr lang="pt-BR" sz="2400" kern="1200"/>
        </a:p>
      </dsp:txBody>
      <dsp:txXfrm>
        <a:off x="716574" y="3763913"/>
        <a:ext cx="2263124" cy="429993"/>
      </dsp:txXfrm>
    </dsp:sp>
    <dsp:sp modelId="{D4946B8A-4105-4C55-B0CA-51F5DC7285AA}">
      <dsp:nvSpPr>
        <dsp:cNvPr id="0" name=""/>
        <dsp:cNvSpPr/>
      </dsp:nvSpPr>
      <dsp:spPr>
        <a:xfrm>
          <a:off x="2317777" y="0"/>
          <a:ext cx="1421690" cy="2954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0" kern="1200"/>
            <a:t>Registro de estabelecimento</a:t>
          </a:r>
        </a:p>
      </dsp:txBody>
      <dsp:txXfrm>
        <a:off x="2317777" y="0"/>
        <a:ext cx="1421690" cy="295457"/>
      </dsp:txXfrm>
    </dsp:sp>
    <dsp:sp modelId="{92A55413-0F18-4255-AF91-792F3DC37D55}">
      <dsp:nvSpPr>
        <dsp:cNvPr id="0" name=""/>
        <dsp:cNvSpPr/>
      </dsp:nvSpPr>
      <dsp:spPr>
        <a:xfrm>
          <a:off x="2345209" y="408369"/>
          <a:ext cx="1410379" cy="429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0" kern="1200"/>
            <a:t>Registro de produtos </a:t>
          </a:r>
        </a:p>
      </dsp:txBody>
      <dsp:txXfrm>
        <a:off x="2345209" y="408369"/>
        <a:ext cx="1410379" cy="429993"/>
      </dsp:txXfrm>
    </dsp:sp>
    <dsp:sp modelId="{CFC989A1-B1CD-4CB0-A088-91140B81124A}">
      <dsp:nvSpPr>
        <dsp:cNvPr id="0" name=""/>
        <dsp:cNvSpPr/>
      </dsp:nvSpPr>
      <dsp:spPr>
        <a:xfrm>
          <a:off x="2345209" y="945861"/>
          <a:ext cx="1416034" cy="3260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0" kern="1200"/>
            <a:t>Ofícios recebidos </a:t>
          </a:r>
        </a:p>
      </dsp:txBody>
      <dsp:txXfrm>
        <a:off x="2345209" y="945861"/>
        <a:ext cx="1416034" cy="326072"/>
      </dsp:txXfrm>
    </dsp:sp>
    <dsp:sp modelId="{83FADAB4-F536-4182-822C-F2CB91964AF8}">
      <dsp:nvSpPr>
        <dsp:cNvPr id="0" name=""/>
        <dsp:cNvSpPr/>
      </dsp:nvSpPr>
      <dsp:spPr>
        <a:xfrm>
          <a:off x="2345209" y="1379433"/>
          <a:ext cx="1410379" cy="322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0" kern="1200"/>
            <a:t>Ofícios emitidos</a:t>
          </a:r>
        </a:p>
      </dsp:txBody>
      <dsp:txXfrm>
        <a:off x="2345209" y="1379433"/>
        <a:ext cx="1410379" cy="322280"/>
      </dsp:txXfrm>
    </dsp:sp>
    <dsp:sp modelId="{66BBE0A6-FF0C-4227-AFD7-96CF916AE974}">
      <dsp:nvSpPr>
        <dsp:cNvPr id="0" name=""/>
        <dsp:cNvSpPr/>
      </dsp:nvSpPr>
      <dsp:spPr>
        <a:xfrm>
          <a:off x="2345209" y="1809211"/>
          <a:ext cx="1410379" cy="3988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0" kern="1200"/>
            <a:t>Planilhas de Autocontrole</a:t>
          </a:r>
        </a:p>
      </dsp:txBody>
      <dsp:txXfrm>
        <a:off x="2345209" y="1809211"/>
        <a:ext cx="1410379" cy="398823"/>
      </dsp:txXfrm>
    </dsp:sp>
    <dsp:sp modelId="{A4D3E306-FCF2-4C95-8E61-49D02D7A1FE2}">
      <dsp:nvSpPr>
        <dsp:cNvPr id="0" name=""/>
        <dsp:cNvSpPr/>
      </dsp:nvSpPr>
      <dsp:spPr>
        <a:xfrm>
          <a:off x="2345209" y="2315533"/>
          <a:ext cx="1410379" cy="7080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0" kern="1200"/>
            <a:t>Análises Microbiológicas e Físico-químicas de Água e Alimentos</a:t>
          </a:r>
        </a:p>
      </dsp:txBody>
      <dsp:txXfrm>
        <a:off x="2345209" y="2315533"/>
        <a:ext cx="1410379" cy="708048"/>
      </dsp:txXfrm>
    </dsp:sp>
    <dsp:sp modelId="{CB09B753-6D6B-4575-A1B9-5E62892651D7}">
      <dsp:nvSpPr>
        <dsp:cNvPr id="0" name=""/>
        <dsp:cNvSpPr/>
      </dsp:nvSpPr>
      <dsp:spPr>
        <a:xfrm>
          <a:off x="2345209" y="3131080"/>
          <a:ext cx="1410379" cy="429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0" kern="1200"/>
            <a:t>Registros de Visitas e Fiscalizações (Inspeção)</a:t>
          </a:r>
        </a:p>
      </dsp:txBody>
      <dsp:txXfrm>
        <a:off x="2345209" y="3131080"/>
        <a:ext cx="1410379" cy="429993"/>
      </dsp:txXfrm>
    </dsp:sp>
    <dsp:sp modelId="{179A1E91-B582-4095-A416-3AFD8070790D}">
      <dsp:nvSpPr>
        <dsp:cNvPr id="0" name=""/>
        <dsp:cNvSpPr/>
      </dsp:nvSpPr>
      <dsp:spPr>
        <a:xfrm>
          <a:off x="2345209" y="3668572"/>
          <a:ext cx="1410379" cy="10345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0" kern="1200"/>
            <a:t>Supervisão do SIM/POA e estabelecimentos internalizados no SIPOA CID CENTRO</a:t>
          </a:r>
        </a:p>
      </dsp:txBody>
      <dsp:txXfrm>
        <a:off x="2345209" y="3668572"/>
        <a:ext cx="1410379" cy="1034534"/>
      </dsp:txXfrm>
    </dsp:sp>
    <dsp:sp modelId="{228A7621-A1F5-48CB-A41F-0E3CD0BC5372}">
      <dsp:nvSpPr>
        <dsp:cNvPr id="0" name=""/>
        <dsp:cNvSpPr/>
      </dsp:nvSpPr>
      <dsp:spPr>
        <a:xfrm>
          <a:off x="2345209" y="4810605"/>
          <a:ext cx="1410379" cy="3053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0" kern="1200"/>
            <a:t>Planos de Ação</a:t>
          </a:r>
        </a:p>
      </dsp:txBody>
      <dsp:txXfrm>
        <a:off x="2345209" y="4810605"/>
        <a:ext cx="1410379" cy="305355"/>
      </dsp:txXfrm>
    </dsp:sp>
    <dsp:sp modelId="{C4EADC77-0286-4498-A708-87CB8F594C33}">
      <dsp:nvSpPr>
        <dsp:cNvPr id="0" name=""/>
        <dsp:cNvSpPr/>
      </dsp:nvSpPr>
      <dsp:spPr>
        <a:xfrm>
          <a:off x="2345209" y="5223459"/>
          <a:ext cx="1410379" cy="429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0" kern="1200"/>
            <a:t>Relatórios de Não Conformidade</a:t>
          </a:r>
        </a:p>
      </dsp:txBody>
      <dsp:txXfrm>
        <a:off x="2345209" y="5223459"/>
        <a:ext cx="1410379" cy="429993"/>
      </dsp:txXfrm>
    </dsp:sp>
    <dsp:sp modelId="{8442A726-2A8B-4585-BBD4-9F4C18E643AD}">
      <dsp:nvSpPr>
        <dsp:cNvPr id="0" name=""/>
        <dsp:cNvSpPr/>
      </dsp:nvSpPr>
      <dsp:spPr>
        <a:xfrm>
          <a:off x="2345209" y="5760951"/>
          <a:ext cx="1410379" cy="429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0" kern="1200"/>
            <a:t>Autos de Infração e Ações Fiscais</a:t>
          </a:r>
        </a:p>
      </dsp:txBody>
      <dsp:txXfrm>
        <a:off x="2345209" y="5760951"/>
        <a:ext cx="1410379" cy="429993"/>
      </dsp:txXfrm>
    </dsp:sp>
    <dsp:sp modelId="{43563A12-4C6F-43F8-9988-14110A30BA5D}">
      <dsp:nvSpPr>
        <dsp:cNvPr id="0" name=""/>
        <dsp:cNvSpPr/>
      </dsp:nvSpPr>
      <dsp:spPr>
        <a:xfrm>
          <a:off x="2345209" y="6298443"/>
          <a:ext cx="1410379" cy="578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0" kern="1200"/>
            <a:t>Relatório de Recebimento de Matéria-Prima</a:t>
          </a:r>
        </a:p>
      </dsp:txBody>
      <dsp:txXfrm>
        <a:off x="2345209" y="6298443"/>
        <a:ext cx="1410379" cy="578977"/>
      </dsp:txXfrm>
    </dsp:sp>
    <dsp:sp modelId="{DEB91F7D-5ACB-4344-BB83-BD240A046F7C}">
      <dsp:nvSpPr>
        <dsp:cNvPr id="0" name=""/>
        <dsp:cNvSpPr/>
      </dsp:nvSpPr>
      <dsp:spPr>
        <a:xfrm>
          <a:off x="2345209" y="6984920"/>
          <a:ext cx="1410379" cy="429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0" kern="1200"/>
            <a:t>Relatório de Produção</a:t>
          </a:r>
        </a:p>
      </dsp:txBody>
      <dsp:txXfrm>
        <a:off x="2345209" y="6984920"/>
        <a:ext cx="1410379" cy="429993"/>
      </dsp:txXfrm>
    </dsp:sp>
    <dsp:sp modelId="{1A68D90B-A0FE-48D1-A480-600DD6933FF5}">
      <dsp:nvSpPr>
        <dsp:cNvPr id="0" name=""/>
        <dsp:cNvSpPr/>
      </dsp:nvSpPr>
      <dsp:spPr>
        <a:xfrm>
          <a:off x="2345209" y="7522412"/>
          <a:ext cx="1410379" cy="429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0" kern="1200"/>
            <a:t>Relatório de Expedição (comercialização)</a:t>
          </a:r>
        </a:p>
      </dsp:txBody>
      <dsp:txXfrm>
        <a:off x="2345209" y="7522412"/>
        <a:ext cx="1410379" cy="4299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A88E12-1266-4A0C-993A-D4DFB863F40F}">
      <dsp:nvSpPr>
        <dsp:cNvPr id="0" name=""/>
        <dsp:cNvSpPr/>
      </dsp:nvSpPr>
      <dsp:spPr>
        <a:xfrm>
          <a:off x="1351314" y="2417728"/>
          <a:ext cx="602691" cy="1148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1345" y="0"/>
              </a:lnTo>
              <a:lnTo>
                <a:pt x="301345" y="1148421"/>
              </a:lnTo>
              <a:lnTo>
                <a:pt x="602691" y="1148421"/>
              </a:lnTo>
            </a:path>
          </a:pathLst>
        </a:custGeom>
        <a:noFill/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/>
        </a:p>
      </dsp:txBody>
      <dsp:txXfrm>
        <a:off x="1620235" y="2959514"/>
        <a:ext cx="64848" cy="64848"/>
      </dsp:txXfrm>
    </dsp:sp>
    <dsp:sp modelId="{E08FB27B-5AF4-40A9-BA0A-7DEF753DE837}">
      <dsp:nvSpPr>
        <dsp:cNvPr id="0" name=""/>
        <dsp:cNvSpPr/>
      </dsp:nvSpPr>
      <dsp:spPr>
        <a:xfrm>
          <a:off x="1351314" y="2372008"/>
          <a:ext cx="60269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02691" y="45720"/>
              </a:lnTo>
            </a:path>
          </a:pathLst>
        </a:custGeom>
        <a:noFill/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/>
        </a:p>
      </dsp:txBody>
      <dsp:txXfrm>
        <a:off x="1637592" y="2402661"/>
        <a:ext cx="30134" cy="30134"/>
      </dsp:txXfrm>
    </dsp:sp>
    <dsp:sp modelId="{DF0ECE74-229D-4DB8-9393-460817FB25CD}">
      <dsp:nvSpPr>
        <dsp:cNvPr id="0" name=""/>
        <dsp:cNvSpPr/>
      </dsp:nvSpPr>
      <dsp:spPr>
        <a:xfrm>
          <a:off x="1351314" y="1269307"/>
          <a:ext cx="602691" cy="1148421"/>
        </a:xfrm>
        <a:custGeom>
          <a:avLst/>
          <a:gdLst/>
          <a:ahLst/>
          <a:cxnLst/>
          <a:rect l="0" t="0" r="0" b="0"/>
          <a:pathLst>
            <a:path>
              <a:moveTo>
                <a:pt x="0" y="1148421"/>
              </a:moveTo>
              <a:lnTo>
                <a:pt x="301345" y="1148421"/>
              </a:lnTo>
              <a:lnTo>
                <a:pt x="301345" y="0"/>
              </a:lnTo>
              <a:lnTo>
                <a:pt x="602691" y="0"/>
              </a:lnTo>
            </a:path>
          </a:pathLst>
        </a:custGeom>
        <a:noFill/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/>
        </a:p>
      </dsp:txBody>
      <dsp:txXfrm>
        <a:off x="1620235" y="1811093"/>
        <a:ext cx="64848" cy="64848"/>
      </dsp:txXfrm>
    </dsp:sp>
    <dsp:sp modelId="{1173A747-DAF4-4C09-B1C4-77225BAF1465}">
      <dsp:nvSpPr>
        <dsp:cNvPr id="0" name=""/>
        <dsp:cNvSpPr/>
      </dsp:nvSpPr>
      <dsp:spPr>
        <a:xfrm rot="16200000">
          <a:off x="-1525782" y="1958360"/>
          <a:ext cx="4835457" cy="91873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4700" kern="1200"/>
            <a:t>arquivamento geral</a:t>
          </a:r>
        </a:p>
      </dsp:txBody>
      <dsp:txXfrm>
        <a:off x="-1525782" y="1958360"/>
        <a:ext cx="4835457" cy="918736"/>
      </dsp:txXfrm>
    </dsp:sp>
    <dsp:sp modelId="{1C9A2DD0-140A-4C5C-AF92-6088A8C565FA}">
      <dsp:nvSpPr>
        <dsp:cNvPr id="0" name=""/>
        <dsp:cNvSpPr/>
      </dsp:nvSpPr>
      <dsp:spPr>
        <a:xfrm>
          <a:off x="1954005" y="809939"/>
          <a:ext cx="3013456" cy="91873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2400" kern="1200"/>
            <a:t>Legislação Municipal </a:t>
          </a:r>
        </a:p>
      </dsp:txBody>
      <dsp:txXfrm>
        <a:off x="1954005" y="809939"/>
        <a:ext cx="3013456" cy="918736"/>
      </dsp:txXfrm>
    </dsp:sp>
    <dsp:sp modelId="{CBF2206C-C17A-4EF1-8B45-6FBA286A7E24}">
      <dsp:nvSpPr>
        <dsp:cNvPr id="0" name=""/>
        <dsp:cNvSpPr/>
      </dsp:nvSpPr>
      <dsp:spPr>
        <a:xfrm>
          <a:off x="1954005" y="1958360"/>
          <a:ext cx="3013456" cy="91873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2400" kern="1200"/>
            <a:t>Estrutura do SIM</a:t>
          </a:r>
        </a:p>
      </dsp:txBody>
      <dsp:txXfrm>
        <a:off x="1954005" y="1958360"/>
        <a:ext cx="3013456" cy="918736"/>
      </dsp:txXfrm>
    </dsp:sp>
    <dsp:sp modelId="{3D2EA4EE-A838-40B2-88A4-A9156D0E075B}">
      <dsp:nvSpPr>
        <dsp:cNvPr id="0" name=""/>
        <dsp:cNvSpPr/>
      </dsp:nvSpPr>
      <dsp:spPr>
        <a:xfrm>
          <a:off x="1954005" y="3106781"/>
          <a:ext cx="3013456" cy="91873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2400" kern="1200"/>
            <a:t>Quadro de Funcionários e capacitações</a:t>
          </a:r>
        </a:p>
      </dsp:txBody>
      <dsp:txXfrm>
        <a:off x="1954005" y="3106781"/>
        <a:ext cx="3013456" cy="918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2481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11</cp:revision>
  <dcterms:created xsi:type="dcterms:W3CDTF">2023-11-01T12:46:00Z</dcterms:created>
  <dcterms:modified xsi:type="dcterms:W3CDTF">2025-07-07T14:33:00Z</dcterms:modified>
</cp:coreProperties>
</file>